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88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电气与电子工程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推荐免试研究生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学分绩点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及推免资格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认定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细则</w:t>
      </w:r>
    </w:p>
    <w:p w14:paraId="47ECF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3B7C3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依据《哈尔滨理工大学本科生研究性学习与学科竞赛管理办法（试行）》（校发〔2023〕44号）、《哈尔滨理工大学推荐优秀应届本科毕业生免试攻读研究生的规定（修订）》（校发〔2024〕74号）有关规定，经电气与电子工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b w:val="0"/>
          <w:bCs w:val="0"/>
          <w:spacing w:val="5"/>
          <w:sz w:val="32"/>
          <w:szCs w:val="32"/>
          <w:lang w:val="en-US" w:eastAsia="zh-CN"/>
        </w:rPr>
        <w:t>教育教学指导分委员会审议通过，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电气与电子工程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院推荐免试研究生学分绩点及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推免资格认定细则如下：</w:t>
      </w:r>
    </w:p>
    <w:p w14:paraId="45BC7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一、本科生参加学科竞赛认定范围按照学校认定的学科竞赛项目调整，只减不加，具体认定项目见附件。</w:t>
      </w:r>
    </w:p>
    <w:p w14:paraId="68252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二、大学生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创新创业训练计划项目、论文、专利、学科竞赛四类项目获奖，分别加分，每类项目最多取两项（大创项目须为创新类和创业类各取一项，且不能是交叉时间的项目；学科竞赛同一项目下只取一项）。</w:t>
      </w:r>
    </w:p>
    <w:p w14:paraId="0A203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三、各类成果认定须是申请人和获得人为同一人，中间更名获得的无效。</w:t>
      </w:r>
    </w:p>
    <w:p w14:paraId="350ED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四、考试成绩全部合格（不含任选课，但不及格任选课成绩计入第一至第六学期修读课程平均学分绩点）且补考与重修课程累计不超过两门（含不及格任选课）。</w:t>
      </w:r>
    </w:p>
    <w:p w14:paraId="7834E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五、电气工程及其自动化专业按专业方向分配推免名额并排序，按专业排名上报推免系统。</w:t>
      </w:r>
    </w:p>
    <w:p w14:paraId="53766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本规则由电气与电子工程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负责解释，自2024级本科生开始执行。未尽事宜，以《哈尔滨理工大学本科生研究性学习与学科竞赛管理办法（试行）》及学校相关文件为准。</w:t>
      </w:r>
    </w:p>
    <w:p w14:paraId="2F0D8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179C6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附件：电气与电子工程学院推荐免试硕士研究生学科竞赛认定项目目录</w:t>
      </w:r>
    </w:p>
    <w:p w14:paraId="68E75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52685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25B7F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电气与电子工程学院</w:t>
      </w:r>
    </w:p>
    <w:p w14:paraId="7FABA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2026年10月16日</w:t>
      </w:r>
    </w:p>
    <w:sectPr>
      <w:pgSz w:w="11906" w:h="16838"/>
      <w:pgMar w:top="2098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888D8714-4676-43F4-A145-1082EB5A981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B7027F6-6582-45F8-8485-B3BC5FBC3748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40441"/>
    <w:rsid w:val="0B8A2C71"/>
    <w:rsid w:val="0DF70178"/>
    <w:rsid w:val="1C2B777E"/>
    <w:rsid w:val="1CE01532"/>
    <w:rsid w:val="3BEF5D0E"/>
    <w:rsid w:val="3D9A4207"/>
    <w:rsid w:val="48471BCD"/>
    <w:rsid w:val="4B4E32AC"/>
    <w:rsid w:val="59091DA7"/>
    <w:rsid w:val="61C66332"/>
    <w:rsid w:val="72316B95"/>
    <w:rsid w:val="751A0942"/>
    <w:rsid w:val="757302BE"/>
    <w:rsid w:val="760C55DB"/>
    <w:rsid w:val="77982990"/>
    <w:rsid w:val="7EA9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579</Words>
  <Characters>595</Characters>
  <Lines>0</Lines>
  <Paragraphs>0</Paragraphs>
  <TotalTime>4</TotalTime>
  <ScaleCrop>false</ScaleCrop>
  <LinksUpToDate>false</LinksUpToDate>
  <CharactersWithSpaces>620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2025-10-10T00:40:00Z</dcterms:created>
  <dc:creator>jwc</dc:creator>
  <cp:lastModifiedBy>张光博</cp:lastModifiedBy>
  <dcterms:modified xsi:type="dcterms:W3CDTF">2026-10-19T05:43:24Z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eyJoZGlkIjoiN2ZlNWRiZDFiOWMzOGYxMjExOTRiY2VlZThlOTBlNzUiLCJ1c2VySWQiOiI3MzI1NjM3MTQifQ==</vt:lpwstr>
  </property>
  <property fmtid="{D5CDD505-2E9C-101B-9397-08002B2CF9AE}" pid="4" name="ICV">
    <vt:lpwstr>F270D791FE594512978B24B9F78198BF_13</vt:lpwstr>
  </property>
</Properties>
</file>