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12" w:lineRule="atLeast"/>
        <w:rPr>
          <w:rFonts w:hint="eastAsia" w:ascii="楷体_GB2312" w:eastAsia="楷体_GB2312"/>
          <w:sz w:val="28"/>
          <w:szCs w:val="28"/>
          <w:lang w:eastAsia="zh-CN"/>
        </w:rPr>
      </w:pPr>
      <w:r>
        <w:rPr>
          <w:rFonts w:hint="eastAsia" w:ascii="楷体_GB2312" w:eastAsia="楷体_GB2312"/>
          <w:sz w:val="28"/>
          <w:szCs w:val="28"/>
        </w:rPr>
        <w:t>附件</w:t>
      </w:r>
      <w:r>
        <w:rPr>
          <w:rFonts w:hint="eastAsia" w:ascii="楷体_GB2312" w:eastAsia="楷体_GB2312"/>
          <w:sz w:val="28"/>
          <w:szCs w:val="28"/>
          <w:lang w:val="en-US" w:eastAsia="zh-CN"/>
        </w:rPr>
        <w:t>2</w:t>
      </w:r>
    </w:p>
    <w:p>
      <w:pPr>
        <w:adjustRightInd w:val="0"/>
        <w:spacing w:line="312" w:lineRule="atLeast"/>
        <w:rPr>
          <w:rFonts w:ascii="楷体_GB2312" w:eastAsia="楷体_GB2312"/>
          <w:sz w:val="24"/>
          <w:u w:val="single"/>
        </w:rPr>
      </w:pPr>
    </w:p>
    <w:p>
      <w:pPr>
        <w:adjustRightInd w:val="0"/>
        <w:spacing w:line="312" w:lineRule="atLeast"/>
        <w:rPr>
          <w:rFonts w:ascii="楷体_GB2312" w:eastAsia="楷体_GB2312"/>
          <w:sz w:val="24"/>
          <w:u w:val="single"/>
        </w:rPr>
      </w:pPr>
    </w:p>
    <w:p>
      <w:pPr>
        <w:adjustRightInd w:val="0"/>
        <w:spacing w:line="800" w:lineRule="atLeast"/>
        <w:jc w:val="center"/>
        <w:rPr>
          <w:rFonts w:eastAsia="华文中宋"/>
          <w:b/>
          <w:sz w:val="60"/>
          <w:szCs w:val="60"/>
        </w:rPr>
      </w:pPr>
      <w:r>
        <w:rPr>
          <w:rFonts w:hAnsi="华文中宋" w:eastAsia="华文中宋"/>
          <w:b/>
          <w:sz w:val="60"/>
          <w:szCs w:val="60"/>
        </w:rPr>
        <w:t>哈尔滨理工大学</w:t>
      </w:r>
    </w:p>
    <w:p>
      <w:pPr>
        <w:adjustRightInd w:val="0"/>
        <w:spacing w:line="800" w:lineRule="atLeast"/>
        <w:jc w:val="center"/>
        <w:rPr>
          <w:rFonts w:eastAsia="华文中宋"/>
          <w:b/>
          <w:sz w:val="52"/>
          <w:szCs w:val="20"/>
        </w:rPr>
      </w:pPr>
      <w:bookmarkStart w:id="0" w:name="_Hlk71537112"/>
      <w:r>
        <w:rPr>
          <w:rFonts w:hAnsi="华文中宋" w:eastAsia="华文中宋"/>
          <w:b/>
          <w:sz w:val="52"/>
        </w:rPr>
        <w:t>研究生</w:t>
      </w:r>
      <w:r>
        <w:rPr>
          <w:rFonts w:hint="eastAsia" w:hAnsi="华文中宋" w:eastAsia="华文中宋"/>
          <w:b/>
          <w:sz w:val="52"/>
        </w:rPr>
        <w:t>专职</w:t>
      </w:r>
      <w:r>
        <w:rPr>
          <w:rFonts w:hAnsi="华文中宋" w:eastAsia="华文中宋"/>
          <w:b/>
          <w:sz w:val="52"/>
        </w:rPr>
        <w:t>指导教师</w:t>
      </w:r>
      <w:r>
        <w:rPr>
          <w:rFonts w:hint="eastAsia" w:hAnsi="华文中宋" w:eastAsia="华文中宋"/>
          <w:b/>
          <w:sz w:val="52"/>
        </w:rPr>
        <w:t>资格</w:t>
      </w:r>
      <w:r>
        <w:rPr>
          <w:rFonts w:hAnsi="华文中宋" w:eastAsia="华文中宋"/>
          <w:b/>
          <w:sz w:val="52"/>
        </w:rPr>
        <w:t>申请表</w:t>
      </w:r>
    </w:p>
    <w:bookmarkEnd w:id="0"/>
    <w:p>
      <w:pPr>
        <w:adjustRightInd w:val="0"/>
        <w:spacing w:line="800" w:lineRule="exact"/>
        <w:ind w:left="1550" w:leftChars="738" w:firstLine="10"/>
        <w:rPr>
          <w:rFonts w:eastAsia="仿宋_GB2312"/>
          <w:spacing w:val="900"/>
          <w:kern w:val="0"/>
          <w:sz w:val="30"/>
          <w:szCs w:val="30"/>
        </w:rPr>
      </w:pPr>
    </w:p>
    <w:tbl>
      <w:tblPr>
        <w:tblStyle w:val="9"/>
        <w:tblpPr w:leftFromText="180" w:rightFromText="180" w:vertAnchor="text" w:horzAnchor="margin" w:tblpXSpec="center" w:tblpY="507"/>
        <w:tblW w:w="0" w:type="auto"/>
        <w:tblInd w:w="0" w:type="dxa"/>
        <w:tblLayout w:type="autofit"/>
        <w:tblCellMar>
          <w:top w:w="0" w:type="dxa"/>
          <w:left w:w="108" w:type="dxa"/>
          <w:bottom w:w="0" w:type="dxa"/>
          <w:right w:w="108" w:type="dxa"/>
        </w:tblCellMar>
      </w:tblPr>
      <w:tblGrid>
        <w:gridCol w:w="1594"/>
        <w:gridCol w:w="1843"/>
        <w:gridCol w:w="1451"/>
        <w:gridCol w:w="2301"/>
      </w:tblGrid>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136"/>
                <w:kern w:val="0"/>
                <w:sz w:val="36"/>
                <w:szCs w:val="36"/>
                <w:fitText w:val="2888" w:id="-1789169664"/>
              </w:rPr>
              <w:t>申请人</w:t>
            </w:r>
            <w:r>
              <w:rPr>
                <w:rFonts w:ascii="宋体" w:hAnsi="宋体"/>
                <w:b/>
                <w:bCs/>
                <w:spacing w:val="136"/>
                <w:kern w:val="0"/>
                <w:sz w:val="36"/>
                <w:szCs w:val="36"/>
                <w:fitText w:val="2888" w:id="-1789169664"/>
              </w:rPr>
              <w:t>姓</w:t>
            </w:r>
            <w:r>
              <w:rPr>
                <w:rFonts w:ascii="宋体" w:hAnsi="宋体"/>
                <w:b/>
                <w:bCs/>
                <w:spacing w:val="0"/>
                <w:kern w:val="0"/>
                <w:sz w:val="36"/>
                <w:szCs w:val="36"/>
                <w:fitText w:val="2888" w:id="-1789169664"/>
              </w:rPr>
              <w:t>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岳 东</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shd w:val="clear" w:color="auto" w:fill="auto"/>
            <w:vAlign w:val="center"/>
          </w:tcPr>
          <w:p>
            <w:pPr>
              <w:adjustRightInd w:val="0"/>
              <w:spacing w:line="360" w:lineRule="auto"/>
              <w:jc w:val="left"/>
              <w:rPr>
                <w:rFonts w:ascii="宋体" w:hAnsi="宋体"/>
                <w:b/>
                <w:bCs/>
                <w:spacing w:val="240"/>
                <w:kern w:val="0"/>
                <w:sz w:val="36"/>
                <w:szCs w:val="36"/>
              </w:rPr>
            </w:pPr>
            <w:r>
              <w:rPr>
                <w:rFonts w:ascii="宋体" w:hAnsi="宋体"/>
                <w:b/>
                <w:bCs/>
                <w:spacing w:val="241"/>
                <w:kern w:val="0"/>
                <w:sz w:val="36"/>
                <w:szCs w:val="36"/>
                <w:fitText w:val="2888" w:id="-1789169663"/>
              </w:rPr>
              <w:t>所在单</w:t>
            </w:r>
            <w:r>
              <w:rPr>
                <w:rFonts w:ascii="宋体" w:hAnsi="宋体"/>
                <w:b/>
                <w:bCs/>
                <w:spacing w:val="1"/>
                <w:kern w:val="0"/>
                <w:sz w:val="36"/>
                <w:szCs w:val="36"/>
                <w:fitText w:val="2888" w:id="-1789169663"/>
              </w:rPr>
              <w:t>位</w:t>
            </w:r>
          </w:p>
        </w:tc>
        <w:tc>
          <w:tcPr>
            <w:tcW w:w="3752" w:type="dxa"/>
            <w:gridSpan w:val="2"/>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val="en-US" w:eastAsia="zh-CN"/>
              </w:rPr>
              <w:t>电气与电子工程学院</w:t>
            </w:r>
            <w:r>
              <w:rPr>
                <w:rFonts w:ascii="宋体" w:hAnsi="宋体"/>
                <w:b/>
                <w:bCs/>
                <w:sz w:val="36"/>
                <w:szCs w:val="36"/>
                <w:u w:val="single"/>
              </w:rPr>
              <w:t xml:space="preserve"> </w:t>
            </w:r>
          </w:p>
        </w:tc>
      </w:tr>
      <w:tr>
        <w:tblPrEx>
          <w:tblCellMar>
            <w:top w:w="0" w:type="dxa"/>
            <w:left w:w="108" w:type="dxa"/>
            <w:bottom w:w="0" w:type="dxa"/>
            <w:right w:w="108" w:type="dxa"/>
          </w:tblCellMar>
        </w:tblPrEx>
        <w:trPr>
          <w:trHeight w:val="794" w:hRule="atLeast"/>
        </w:trPr>
        <w:tc>
          <w:tcPr>
            <w:tcW w:w="3437" w:type="dxa"/>
            <w:gridSpan w:val="2"/>
            <w:tcBorders>
              <w:bottom w:val="single" w:color="auto" w:sz="4" w:space="0"/>
            </w:tcBorders>
            <w:shd w:val="clear" w:color="auto" w:fill="auto"/>
            <w:vAlign w:val="center"/>
          </w:tcPr>
          <w:p>
            <w:pPr>
              <w:adjustRightInd w:val="0"/>
              <w:spacing w:line="360" w:lineRule="auto"/>
              <w:jc w:val="left"/>
              <w:rPr>
                <w:rFonts w:ascii="宋体" w:hAnsi="宋体"/>
                <w:b/>
                <w:bCs/>
                <w:spacing w:val="240"/>
                <w:kern w:val="0"/>
                <w:sz w:val="36"/>
                <w:szCs w:val="36"/>
              </w:rPr>
            </w:pPr>
            <w:r>
              <w:rPr>
                <w:rFonts w:hint="eastAsia" w:ascii="宋体" w:hAnsi="宋体"/>
                <w:b/>
                <w:bCs/>
                <w:spacing w:val="241"/>
                <w:kern w:val="0"/>
                <w:sz w:val="36"/>
                <w:szCs w:val="36"/>
                <w:fitText w:val="2888" w:id="-1789169662"/>
              </w:rPr>
              <w:t>申报层</w:t>
            </w:r>
            <w:r>
              <w:rPr>
                <w:rFonts w:hint="eastAsia" w:ascii="宋体" w:hAnsi="宋体"/>
                <w:b/>
                <w:bCs/>
                <w:spacing w:val="1"/>
                <w:kern w:val="0"/>
                <w:sz w:val="36"/>
                <w:szCs w:val="36"/>
                <w:fitText w:val="2888" w:id="-1789169662"/>
              </w:rPr>
              <w:t>次</w:t>
            </w:r>
          </w:p>
        </w:tc>
        <w:tc>
          <w:tcPr>
            <w:tcW w:w="3752" w:type="dxa"/>
            <w:gridSpan w:val="2"/>
            <w:tcBorders>
              <w:bottom w:val="single" w:color="auto" w:sz="4" w:space="0"/>
            </w:tcBorders>
            <w:shd w:val="clear" w:color="auto" w:fill="auto"/>
            <w:vAlign w:val="center"/>
          </w:tcPr>
          <w:p>
            <w:pPr>
              <w:adjustRightInd w:val="0"/>
              <w:spacing w:line="360" w:lineRule="auto"/>
              <w:rPr>
                <w:rFonts w:ascii="宋体" w:hAnsi="宋体"/>
                <w:b/>
                <w:bCs/>
                <w:spacing w:val="240"/>
                <w:kern w:val="0"/>
                <w:sz w:val="36"/>
                <w:szCs w:val="36"/>
              </w:rPr>
            </w:pPr>
            <w:r>
              <w:rPr>
                <w:rFonts w:ascii="宋体" w:hAnsi="宋体"/>
                <w:b/>
                <w:bCs/>
                <w:sz w:val="36"/>
                <w:szCs w:val="36"/>
                <w:u w:val="single"/>
              </w:rPr>
              <w:t xml:space="preserve">  </w:t>
            </w:r>
            <w:r>
              <w:rPr>
                <w:rFonts w:hint="eastAsia" w:ascii="宋体" w:hAnsi="宋体"/>
                <w:b/>
                <w:bCs/>
                <w:sz w:val="36"/>
                <w:szCs w:val="36"/>
                <w:u w:val="single"/>
                <w:lang w:eastAsia="zh-CN"/>
              </w:rPr>
              <w:t>□</w:t>
            </w:r>
            <w:r>
              <w:rPr>
                <w:rFonts w:hint="eastAsia" w:ascii="宋体" w:hAnsi="宋体"/>
                <w:b/>
                <w:bCs/>
                <w:sz w:val="36"/>
                <w:szCs w:val="36"/>
                <w:u w:val="single"/>
              </w:rPr>
              <w:t>博导</w:t>
            </w:r>
            <w:r>
              <w:rPr>
                <w:rFonts w:ascii="宋体" w:hAnsi="宋体"/>
                <w:b/>
                <w:bCs/>
                <w:sz w:val="36"/>
                <w:szCs w:val="36"/>
                <w:u w:val="single"/>
              </w:rPr>
              <w:t xml:space="preserve">    </w:t>
            </w:r>
            <w:r>
              <w:rPr>
                <w:rFonts w:ascii="仿宋" w:hAnsi="仿宋" w:eastAsia="仿宋"/>
                <w:sz w:val="36"/>
                <w:szCs w:val="22"/>
                <w:u w:val="single"/>
              </w:rPr>
              <w:t>■</w:t>
            </w:r>
            <w:r>
              <w:rPr>
                <w:rFonts w:hint="eastAsia" w:ascii="宋体" w:hAnsi="宋体"/>
                <w:b/>
                <w:bCs/>
                <w:sz w:val="36"/>
                <w:szCs w:val="36"/>
                <w:u w:val="single"/>
              </w:rPr>
              <w:t xml:space="preserve">硕导 </w:t>
            </w:r>
          </w:p>
        </w:tc>
      </w:tr>
      <w:tr>
        <w:tblPrEx>
          <w:tblCellMar>
            <w:top w:w="0" w:type="dxa"/>
            <w:left w:w="108" w:type="dxa"/>
            <w:bottom w:w="0" w:type="dxa"/>
            <w:right w:w="108" w:type="dxa"/>
          </w:tblCellMar>
        </w:tblPrEx>
        <w:trPr>
          <w:trHeight w:val="1020" w:hRule="atLeast"/>
        </w:trPr>
        <w:tc>
          <w:tcPr>
            <w:tcW w:w="3437"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学术学位导师</w:t>
            </w:r>
          </w:p>
        </w:tc>
        <w:tc>
          <w:tcPr>
            <w:tcW w:w="375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spacing w:line="440" w:lineRule="exact"/>
              <w:jc w:val="center"/>
              <w:rPr>
                <w:rFonts w:ascii="宋体" w:hAnsi="宋体"/>
                <w:b/>
                <w:bCs/>
                <w:spacing w:val="240"/>
                <w:kern w:val="0"/>
                <w:sz w:val="36"/>
                <w:szCs w:val="36"/>
              </w:rPr>
            </w:pPr>
            <w:r>
              <w:rPr>
                <w:rFonts w:hint="eastAsia" w:ascii="宋体" w:hAnsi="宋体"/>
                <w:b/>
                <w:bCs/>
                <w:color w:val="000000"/>
                <w:sz w:val="30"/>
                <w:szCs w:val="30"/>
              </w:rPr>
              <w:t>专业学位导师</w:t>
            </w: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kern w:val="0"/>
                <w:sz w:val="30"/>
                <w:szCs w:val="30"/>
              </w:rPr>
              <w:t>申报一级学科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lang w:val="en-US" w:eastAsia="zh-CN"/>
              </w:rPr>
              <w:t>电子科学与技术</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申报专业学位类别</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r>
        <w:tblPrEx>
          <w:tblCellMar>
            <w:top w:w="0" w:type="dxa"/>
            <w:left w:w="108" w:type="dxa"/>
            <w:bottom w:w="0" w:type="dxa"/>
            <w:right w:w="108" w:type="dxa"/>
          </w:tblCellMar>
        </w:tblPrEx>
        <w:trPr>
          <w:trHeight w:val="1020" w:hRule="atLeast"/>
        </w:trPr>
        <w:tc>
          <w:tcPr>
            <w:tcW w:w="1594" w:type="dxa"/>
            <w:tcBorders>
              <w:top w:val="single" w:color="auto" w:sz="4" w:space="0"/>
              <w:left w:val="single" w:color="auto" w:sz="4" w:space="0"/>
              <w:bottom w:val="single" w:color="auto" w:sz="4" w:space="0"/>
              <w:right w:val="single" w:color="auto" w:sz="4" w:space="0"/>
            </w:tcBorders>
            <w:shd w:val="clear" w:color="auto" w:fill="auto"/>
            <w:vAlign w:val="center"/>
          </w:tcPr>
          <w:p>
            <w:pPr>
              <w:adjustRightInd w:val="0"/>
              <w:spacing w:line="360" w:lineRule="exact"/>
              <w:jc w:val="center"/>
              <w:rPr>
                <w:rFonts w:ascii="宋体" w:hAnsi="宋体"/>
                <w:b/>
                <w:bCs/>
                <w:spacing w:val="240"/>
                <w:kern w:val="0"/>
                <w:sz w:val="36"/>
                <w:szCs w:val="36"/>
              </w:rPr>
            </w:pPr>
            <w:r>
              <w:rPr>
                <w:rFonts w:hint="eastAsia" w:ascii="宋体" w:hAnsi="宋体"/>
                <w:b/>
                <w:bCs/>
                <w:sz w:val="30"/>
                <w:szCs w:val="30"/>
              </w:rPr>
              <w:t>申报学科方向</w:t>
            </w:r>
          </w:p>
        </w:tc>
        <w:tc>
          <w:tcPr>
            <w:tcW w:w="1843"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lang w:val="en-US" w:eastAsia="zh-CN"/>
              </w:rPr>
              <w:t>微电子学与固体电子学</w:t>
            </w:r>
          </w:p>
        </w:tc>
        <w:tc>
          <w:tcPr>
            <w:tcW w:w="145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r>
              <w:rPr>
                <w:rFonts w:hint="eastAsia" w:ascii="宋体" w:hAnsi="宋体"/>
                <w:b/>
                <w:bCs/>
                <w:sz w:val="30"/>
                <w:szCs w:val="30"/>
              </w:rPr>
              <w:t>申报专业学位领域</w:t>
            </w:r>
          </w:p>
        </w:tc>
        <w:tc>
          <w:tcPr>
            <w:tcW w:w="2301"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exact"/>
              <w:jc w:val="center"/>
              <w:rPr>
                <w:rFonts w:ascii="宋体" w:hAnsi="宋体"/>
                <w:b/>
                <w:bCs/>
                <w:sz w:val="30"/>
                <w:szCs w:val="30"/>
              </w:rPr>
            </w:pPr>
          </w:p>
        </w:tc>
      </w:tr>
    </w:tbl>
    <w:p>
      <w:pPr>
        <w:adjustRightInd w:val="0"/>
        <w:spacing w:line="360" w:lineRule="auto"/>
        <w:ind w:left="1550" w:leftChars="738" w:firstLine="11"/>
        <w:rPr>
          <w:rFonts w:ascii="宋体" w:hAnsi="宋体"/>
          <w:b/>
          <w:bCs/>
          <w:sz w:val="36"/>
          <w:szCs w:val="36"/>
        </w:rPr>
      </w:pPr>
    </w:p>
    <w:p>
      <w:pPr>
        <w:adjustRightInd w:val="0"/>
        <w:spacing w:line="360" w:lineRule="auto"/>
        <w:ind w:left="1550" w:leftChars="738" w:firstLine="11"/>
        <w:rPr>
          <w:rFonts w:ascii="宋体" w:hAnsi="宋体"/>
          <w:b/>
          <w:bCs/>
          <w:sz w:val="36"/>
          <w:szCs w:val="36"/>
          <w:u w:val="single"/>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360" w:lineRule="auto"/>
        <w:ind w:left="1550" w:leftChars="738" w:firstLine="11"/>
        <w:rPr>
          <w:rFonts w:ascii="宋体" w:hAnsi="宋体"/>
          <w:b/>
          <w:bCs/>
          <w:spacing w:val="240"/>
          <w:kern w:val="0"/>
          <w:sz w:val="36"/>
          <w:szCs w:val="36"/>
        </w:rPr>
      </w:pPr>
    </w:p>
    <w:p>
      <w:pPr>
        <w:adjustRightInd w:val="0"/>
        <w:spacing w:line="800" w:lineRule="exact"/>
        <w:rPr>
          <w:rFonts w:eastAsia="楷体_GB2312"/>
          <w:sz w:val="28"/>
          <w:szCs w:val="20"/>
        </w:rPr>
      </w:pPr>
    </w:p>
    <w:p>
      <w:pPr>
        <w:adjustRightInd w:val="0"/>
        <w:spacing w:line="800" w:lineRule="exact"/>
        <w:rPr>
          <w:rFonts w:eastAsia="楷体_GB2312"/>
          <w:sz w:val="28"/>
          <w:szCs w:val="2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p>
    <w:p>
      <w:pPr>
        <w:adjustRightInd w:val="0"/>
        <w:spacing w:line="580" w:lineRule="atLeast"/>
        <w:jc w:val="center"/>
        <w:rPr>
          <w:rFonts w:eastAsia="楷体_GB2312"/>
          <w:b/>
          <w:sz w:val="30"/>
          <w:szCs w:val="30"/>
        </w:rPr>
      </w:pPr>
      <w:r>
        <w:rPr>
          <w:rFonts w:hint="eastAsia" w:eastAsia="楷体_GB2312"/>
          <w:b/>
          <w:sz w:val="30"/>
          <w:szCs w:val="30"/>
        </w:rPr>
        <w:t>哈尔滨理工大学学位评定委员会办公室制</w:t>
      </w:r>
    </w:p>
    <w:p>
      <w:pPr>
        <w:adjustRightInd w:val="0"/>
        <w:spacing w:line="660" w:lineRule="atLeast"/>
        <w:jc w:val="center"/>
        <w:rPr>
          <w:rFonts w:eastAsia="楷体_GB2312"/>
          <w:sz w:val="28"/>
          <w:szCs w:val="20"/>
        </w:rPr>
        <w:sectPr>
          <w:headerReference r:id="rId3" w:type="default"/>
          <w:footerReference r:id="rId4" w:type="default"/>
          <w:footerReference r:id="rId5" w:type="even"/>
          <w:pgSz w:w="11906" w:h="16838"/>
          <w:pgMar w:top="1440" w:right="1304" w:bottom="1440" w:left="1304" w:header="851" w:footer="992" w:gutter="0"/>
          <w:pgNumType w:start="0"/>
          <w:cols w:space="425" w:num="1"/>
          <w:titlePg/>
          <w:docGrid w:type="lines" w:linePitch="357" w:charSpace="0"/>
        </w:sectPr>
      </w:pPr>
      <w:r>
        <w:rPr>
          <w:rFonts w:eastAsia="楷体_GB2312"/>
          <w:sz w:val="28"/>
          <w:szCs w:val="20"/>
        </w:rPr>
        <w:t>202</w:t>
      </w:r>
      <w:r>
        <w:rPr>
          <w:rFonts w:hint="eastAsia" w:eastAsia="楷体_GB2312"/>
          <w:sz w:val="28"/>
          <w:szCs w:val="20"/>
          <w:lang w:val="en-US" w:eastAsia="zh-CN"/>
        </w:rPr>
        <w:t>4</w:t>
      </w:r>
      <w:r>
        <w:rPr>
          <w:rFonts w:eastAsia="楷体_GB2312"/>
          <w:sz w:val="28"/>
          <w:szCs w:val="20"/>
        </w:rPr>
        <w:t xml:space="preserve">年 5 月 </w:t>
      </w:r>
      <w:r>
        <w:rPr>
          <w:rFonts w:hint="eastAsia" w:eastAsia="楷体_GB2312"/>
          <w:sz w:val="28"/>
          <w:szCs w:val="20"/>
          <w:lang w:val="en-US" w:eastAsia="zh-CN"/>
        </w:rPr>
        <w:t>22</w:t>
      </w:r>
      <w:r>
        <w:rPr>
          <w:rFonts w:eastAsia="楷体_GB2312"/>
          <w:sz w:val="28"/>
          <w:szCs w:val="20"/>
        </w:rPr>
        <w:t xml:space="preserve"> 日</w:t>
      </w:r>
    </w:p>
    <w:p>
      <w:pPr>
        <w:adjustRightInd w:val="0"/>
        <w:spacing w:line="660" w:lineRule="atLeast"/>
        <w:jc w:val="center"/>
        <w:rPr>
          <w:rFonts w:ascii="仿宋" w:hAnsi="仿宋" w:eastAsia="仿宋"/>
          <w:sz w:val="28"/>
          <w:szCs w:val="20"/>
        </w:rPr>
      </w:pPr>
    </w:p>
    <w:p>
      <w:pPr>
        <w:adjustRightInd w:val="0"/>
        <w:spacing w:line="660" w:lineRule="atLeast"/>
        <w:rPr>
          <w:rFonts w:ascii="仿宋" w:hAnsi="仿宋" w:eastAsia="仿宋"/>
          <w:sz w:val="28"/>
          <w:szCs w:val="20"/>
        </w:rPr>
      </w:pPr>
    </w:p>
    <w:p>
      <w:pPr>
        <w:adjustRightInd w:val="0"/>
        <w:spacing w:line="660" w:lineRule="atLeast"/>
        <w:jc w:val="center"/>
        <w:rPr>
          <w:rFonts w:ascii="黑体" w:hAnsi="黑体" w:eastAsia="黑体"/>
          <w:sz w:val="36"/>
          <w:szCs w:val="36"/>
        </w:rPr>
      </w:pPr>
      <w:r>
        <w:rPr>
          <w:rFonts w:hint="eastAsia" w:ascii="黑体" w:hAnsi="黑体" w:eastAsia="黑体"/>
          <w:sz w:val="36"/>
          <w:szCs w:val="36"/>
        </w:rPr>
        <w:t>填写</w:t>
      </w:r>
      <w:r>
        <w:rPr>
          <w:rFonts w:ascii="黑体" w:hAnsi="黑体" w:eastAsia="黑体"/>
          <w:sz w:val="36"/>
          <w:szCs w:val="36"/>
        </w:rPr>
        <w:t>说明</w:t>
      </w:r>
    </w:p>
    <w:p>
      <w:pPr>
        <w:adjustRightInd w:val="0"/>
        <w:spacing w:line="660" w:lineRule="atLeast"/>
        <w:rPr>
          <w:rFonts w:ascii="仿宋" w:hAnsi="仿宋" w:eastAsia="仿宋"/>
          <w:sz w:val="52"/>
          <w:szCs w:val="52"/>
        </w:rPr>
      </w:pPr>
    </w:p>
    <w:p>
      <w:pPr>
        <w:adjustRightInd w:val="0"/>
        <w:spacing w:line="660" w:lineRule="atLeast"/>
        <w:rPr>
          <w:rFonts w:ascii="仿宋" w:hAnsi="仿宋" w:eastAsia="仿宋"/>
          <w:sz w:val="28"/>
          <w:szCs w:val="20"/>
        </w:rPr>
      </w:pPr>
      <w:r>
        <w:rPr>
          <w:rFonts w:hint="eastAsia" w:ascii="仿宋" w:hAnsi="仿宋" w:eastAsia="仿宋"/>
          <w:sz w:val="28"/>
          <w:szCs w:val="20"/>
        </w:rPr>
        <w:t>1</w:t>
      </w:r>
      <w:r>
        <w:rPr>
          <w:rFonts w:ascii="仿宋" w:hAnsi="仿宋" w:eastAsia="仿宋"/>
          <w:sz w:val="28"/>
          <w:szCs w:val="20"/>
        </w:rPr>
        <w:t>.“</w:t>
      </w:r>
      <w:r>
        <w:rPr>
          <w:rFonts w:hint="eastAsia" w:ascii="仿宋" w:hAnsi="仿宋" w:eastAsia="仿宋"/>
          <w:sz w:val="28"/>
          <w:szCs w:val="20"/>
        </w:rPr>
        <w:t>申报层次</w:t>
      </w:r>
      <w:r>
        <w:rPr>
          <w:rFonts w:ascii="仿宋" w:hAnsi="仿宋" w:eastAsia="仿宋"/>
          <w:sz w:val="28"/>
          <w:szCs w:val="20"/>
        </w:rPr>
        <w:t>”</w:t>
      </w:r>
      <w:r>
        <w:rPr>
          <w:rFonts w:hint="eastAsia" w:ascii="仿宋" w:hAnsi="仿宋" w:eastAsia="仿宋"/>
          <w:sz w:val="28"/>
          <w:szCs w:val="20"/>
        </w:rPr>
        <w:t>用“</w:t>
      </w:r>
      <w:r>
        <w:rPr>
          <w:rFonts w:ascii="仿宋" w:hAnsi="仿宋" w:eastAsia="仿宋"/>
          <w:sz w:val="28"/>
          <w:szCs w:val="20"/>
        </w:rPr>
        <w:t>■</w:t>
      </w:r>
      <w:r>
        <w:rPr>
          <w:rFonts w:hint="eastAsia" w:ascii="仿宋" w:hAnsi="仿宋" w:eastAsia="仿宋"/>
          <w:sz w:val="28"/>
          <w:szCs w:val="20"/>
        </w:rPr>
        <w:t>”代替“</w:t>
      </w:r>
      <w:r>
        <w:rPr>
          <w:rFonts w:ascii="仿宋" w:hAnsi="仿宋" w:eastAsia="仿宋"/>
          <w:sz w:val="28"/>
          <w:szCs w:val="20"/>
        </w:rPr>
        <w:t>□</w:t>
      </w:r>
      <w:r>
        <w:rPr>
          <w:rFonts w:hint="eastAsia" w:ascii="仿宋" w:hAnsi="仿宋" w:eastAsia="仿宋"/>
          <w:sz w:val="28"/>
          <w:szCs w:val="20"/>
        </w:rPr>
        <w:t>”。</w:t>
      </w:r>
    </w:p>
    <w:p>
      <w:pPr>
        <w:adjustRightInd w:val="0"/>
        <w:spacing w:line="660" w:lineRule="atLeast"/>
        <w:rPr>
          <w:rFonts w:ascii="仿宋" w:hAnsi="仿宋" w:eastAsia="仿宋"/>
          <w:sz w:val="28"/>
          <w:szCs w:val="20"/>
        </w:rPr>
      </w:pPr>
      <w:r>
        <w:rPr>
          <w:rFonts w:ascii="仿宋" w:hAnsi="仿宋" w:eastAsia="仿宋"/>
          <w:sz w:val="28"/>
          <w:szCs w:val="20"/>
        </w:rPr>
        <w:t>2.</w:t>
      </w:r>
      <w:r>
        <w:rPr>
          <w:rFonts w:hint="eastAsia" w:ascii="仿宋" w:hAnsi="仿宋" w:eastAsia="仿宋"/>
          <w:sz w:val="28"/>
          <w:szCs w:val="20"/>
        </w:rPr>
        <w:t>申报学术学位导师填写“学科”、“申报学科方向”，申报专业学位导师填写“专业学位类别”、“专业学位领域”。</w:t>
      </w:r>
    </w:p>
    <w:p>
      <w:pPr>
        <w:adjustRightInd w:val="0"/>
        <w:spacing w:line="660" w:lineRule="atLeast"/>
        <w:rPr>
          <w:rFonts w:ascii="仿宋" w:hAnsi="仿宋" w:eastAsia="仿宋"/>
          <w:sz w:val="28"/>
          <w:szCs w:val="20"/>
        </w:rPr>
      </w:pPr>
      <w:r>
        <w:rPr>
          <w:rFonts w:ascii="仿宋" w:hAnsi="仿宋" w:eastAsia="仿宋"/>
          <w:sz w:val="28"/>
          <w:szCs w:val="20"/>
        </w:rPr>
        <w:t>3.</w:t>
      </w:r>
      <w:r>
        <w:rPr>
          <w:rFonts w:hint="eastAsia" w:ascii="仿宋" w:hAnsi="仿宋" w:eastAsia="仿宋"/>
          <w:sz w:val="28"/>
          <w:szCs w:val="20"/>
        </w:rPr>
        <w:t>“学科方向”按照二级学科名称填写。</w:t>
      </w:r>
    </w:p>
    <w:p>
      <w:pPr>
        <w:adjustRightInd w:val="0"/>
        <w:spacing w:line="660" w:lineRule="atLeast"/>
        <w:rPr>
          <w:rFonts w:ascii="仿宋" w:hAnsi="仿宋" w:eastAsia="仿宋"/>
          <w:sz w:val="28"/>
          <w:szCs w:val="20"/>
        </w:rPr>
      </w:pPr>
      <w:r>
        <w:rPr>
          <w:rFonts w:hint="eastAsia" w:ascii="仿宋" w:hAnsi="仿宋" w:eastAsia="仿宋"/>
          <w:sz w:val="28"/>
          <w:szCs w:val="20"/>
        </w:rPr>
        <w:t>4</w:t>
      </w:r>
      <w:r>
        <w:rPr>
          <w:rFonts w:ascii="仿宋" w:hAnsi="仿宋" w:eastAsia="仿宋"/>
          <w:sz w:val="28"/>
          <w:szCs w:val="20"/>
        </w:rPr>
        <w:t>.</w:t>
      </w:r>
      <w:r>
        <w:rPr>
          <w:rFonts w:hint="eastAsia" w:ascii="仿宋" w:hAnsi="仿宋" w:eastAsia="仿宋"/>
          <w:sz w:val="28"/>
          <w:szCs w:val="20"/>
        </w:rPr>
        <w:t>科研项目、科研成果获奖、学术论文等级按照《哈尔滨理工大学科研项目、科研成果获奖与学术论文分类等级认定办法（试行）》（校发〔2021〕74号）填写；专利填写成果转化情况，如“5万元”。</w:t>
      </w:r>
    </w:p>
    <w:p>
      <w:pPr>
        <w:adjustRightInd w:val="0"/>
        <w:spacing w:line="660" w:lineRule="atLeast"/>
        <w:rPr>
          <w:rFonts w:ascii="仿宋" w:hAnsi="仿宋" w:eastAsia="仿宋"/>
          <w:sz w:val="28"/>
          <w:szCs w:val="20"/>
        </w:rPr>
      </w:pPr>
      <w:r>
        <w:rPr>
          <w:rFonts w:ascii="仿宋" w:hAnsi="仿宋" w:eastAsia="仿宋"/>
          <w:sz w:val="28"/>
          <w:szCs w:val="20"/>
        </w:rPr>
        <w:t>5.</w:t>
      </w:r>
      <w:r>
        <w:rPr>
          <w:rFonts w:hint="eastAsia" w:ascii="仿宋" w:hAnsi="仿宋" w:eastAsia="仿宋"/>
          <w:sz w:val="28"/>
          <w:szCs w:val="20"/>
        </w:rPr>
        <w:t>申请人指导的研究生为第一作者的学术论文需要注明。</w:t>
      </w:r>
    </w:p>
    <w:p>
      <w:pPr>
        <w:adjustRightInd w:val="0"/>
        <w:spacing w:line="660" w:lineRule="atLeast"/>
        <w:rPr>
          <w:rFonts w:ascii="仿宋" w:hAnsi="仿宋" w:eastAsia="仿宋"/>
          <w:sz w:val="28"/>
          <w:szCs w:val="20"/>
        </w:rPr>
      </w:pPr>
      <w:r>
        <w:rPr>
          <w:rFonts w:ascii="仿宋" w:hAnsi="仿宋" w:eastAsia="仿宋"/>
          <w:sz w:val="28"/>
          <w:szCs w:val="20"/>
        </w:rPr>
        <w:t>6</w:t>
      </w:r>
      <w:r>
        <w:rPr>
          <w:rFonts w:hint="eastAsia" w:ascii="仿宋" w:hAnsi="仿宋" w:eastAsia="仿宋"/>
          <w:sz w:val="28"/>
          <w:szCs w:val="20"/>
        </w:rPr>
        <w:t>.所有需认定项目均需由认定人签字。</w:t>
      </w:r>
    </w:p>
    <w:p>
      <w:pPr>
        <w:adjustRightInd w:val="0"/>
        <w:spacing w:line="660" w:lineRule="atLeast"/>
        <w:rPr>
          <w:rFonts w:ascii="仿宋" w:hAnsi="仿宋" w:eastAsia="仿宋"/>
          <w:sz w:val="28"/>
          <w:szCs w:val="20"/>
        </w:rPr>
      </w:pPr>
      <w:r>
        <w:rPr>
          <w:rFonts w:ascii="仿宋" w:hAnsi="仿宋" w:eastAsia="仿宋"/>
          <w:sz w:val="28"/>
          <w:szCs w:val="20"/>
        </w:rPr>
        <w:t>7</w:t>
      </w:r>
      <w:r>
        <w:rPr>
          <w:rFonts w:hint="eastAsia" w:ascii="仿宋" w:hAnsi="仿宋" w:eastAsia="仿宋"/>
          <w:sz w:val="28"/>
          <w:szCs w:val="20"/>
        </w:rPr>
        <w:t>.根据填报需要，表格可新增行。</w:t>
      </w:r>
    </w:p>
    <w:p>
      <w:pPr>
        <w:adjustRightInd w:val="0"/>
        <w:spacing w:line="660" w:lineRule="atLeast"/>
        <w:rPr>
          <w:rFonts w:ascii="仿宋" w:hAnsi="仿宋" w:eastAsia="仿宋"/>
          <w:sz w:val="28"/>
          <w:szCs w:val="20"/>
        </w:rPr>
      </w:pPr>
      <w:r>
        <w:rPr>
          <w:rFonts w:ascii="仿宋" w:hAnsi="仿宋" w:eastAsia="仿宋"/>
          <w:sz w:val="28"/>
          <w:szCs w:val="20"/>
        </w:rPr>
        <w:t>8.</w:t>
      </w:r>
      <w:bookmarkStart w:id="1" w:name="_Hlk71546644"/>
      <w:r>
        <w:rPr>
          <w:rFonts w:hint="eastAsia" w:ascii="仿宋" w:hAnsi="仿宋" w:eastAsia="仿宋"/>
          <w:sz w:val="28"/>
          <w:szCs w:val="20"/>
        </w:rPr>
        <w:t>本申请表一式二份，分别存</w:t>
      </w:r>
      <w:bookmarkStart w:id="2" w:name="_Hlk71546611"/>
      <w:r>
        <w:rPr>
          <w:rFonts w:hint="eastAsia" w:ascii="仿宋" w:hAnsi="仿宋" w:eastAsia="仿宋"/>
          <w:sz w:val="28"/>
          <w:szCs w:val="20"/>
        </w:rPr>
        <w:t>申报学院和校学位评定委员会办公室</w:t>
      </w:r>
      <w:bookmarkEnd w:id="1"/>
      <w:r>
        <w:rPr>
          <w:rFonts w:hint="eastAsia" w:ascii="仿宋" w:hAnsi="仿宋" w:eastAsia="仿宋"/>
          <w:sz w:val="28"/>
          <w:szCs w:val="20"/>
        </w:rPr>
        <w:t>。</w:t>
      </w:r>
      <w:bookmarkEnd w:id="2"/>
    </w:p>
    <w:p>
      <w:pPr>
        <w:adjustRightInd w:val="0"/>
        <w:spacing w:line="660" w:lineRule="atLeast"/>
        <w:rPr>
          <w:rFonts w:eastAsia="楷体_GB2312"/>
          <w:sz w:val="28"/>
          <w:szCs w:val="20"/>
        </w:rPr>
      </w:pPr>
      <w:r>
        <w:rPr>
          <w:rFonts w:ascii="仿宋" w:hAnsi="仿宋" w:eastAsia="仿宋"/>
          <w:sz w:val="28"/>
          <w:szCs w:val="20"/>
        </w:rPr>
        <w:br w:type="page"/>
      </w:r>
      <w:r>
        <w:rPr>
          <w:rFonts w:eastAsia="仿宋_GB2312"/>
          <w:b/>
          <w:bCs/>
          <w:sz w:val="28"/>
          <w:szCs w:val="28"/>
        </w:rPr>
        <w:t>1</w:t>
      </w:r>
      <w:r>
        <w:rPr>
          <w:rFonts w:hint="eastAsia" w:eastAsia="仿宋_GB2312"/>
          <w:b/>
          <w:bCs/>
          <w:sz w:val="28"/>
          <w:szCs w:val="28"/>
        </w:rPr>
        <w:t>.</w:t>
      </w:r>
      <w:r>
        <w:rPr>
          <w:rFonts w:eastAsia="仿宋_GB2312"/>
          <w:b/>
          <w:bCs/>
          <w:sz w:val="28"/>
          <w:szCs w:val="28"/>
        </w:rPr>
        <w:t>个人概况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93"/>
        <w:gridCol w:w="30"/>
        <w:gridCol w:w="1480"/>
        <w:gridCol w:w="80"/>
        <w:gridCol w:w="1196"/>
        <w:gridCol w:w="1559"/>
        <w:gridCol w:w="1134"/>
        <w:gridCol w:w="567"/>
        <w:gridCol w:w="85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姓名</w:t>
            </w:r>
          </w:p>
        </w:tc>
        <w:tc>
          <w:tcPr>
            <w:tcW w:w="1480" w:type="dxa"/>
            <w:vAlign w:val="center"/>
          </w:tcPr>
          <w:p>
            <w:pPr>
              <w:jc w:val="center"/>
              <w:rPr>
                <w:sz w:val="24"/>
              </w:rPr>
            </w:pPr>
            <w:r>
              <w:rPr>
                <w:rFonts w:hint="eastAsia"/>
                <w:sz w:val="24"/>
                <w:lang w:val="en-US" w:eastAsia="zh-CN"/>
              </w:rPr>
              <w:t>岳东</w:t>
            </w:r>
          </w:p>
        </w:tc>
        <w:tc>
          <w:tcPr>
            <w:tcW w:w="1276" w:type="dxa"/>
            <w:gridSpan w:val="2"/>
            <w:vAlign w:val="center"/>
          </w:tcPr>
          <w:p>
            <w:pPr>
              <w:jc w:val="center"/>
              <w:rPr>
                <w:sz w:val="24"/>
              </w:rPr>
            </w:pPr>
            <w:r>
              <w:rPr>
                <w:rFonts w:hint="eastAsia"/>
                <w:sz w:val="24"/>
              </w:rPr>
              <w:t>性别</w:t>
            </w:r>
          </w:p>
        </w:tc>
        <w:tc>
          <w:tcPr>
            <w:tcW w:w="1559" w:type="dxa"/>
            <w:vAlign w:val="center"/>
          </w:tcPr>
          <w:p>
            <w:pPr>
              <w:jc w:val="center"/>
              <w:rPr>
                <w:sz w:val="24"/>
              </w:rPr>
            </w:pPr>
            <w:r>
              <w:rPr>
                <w:rFonts w:hint="eastAsia"/>
                <w:sz w:val="24"/>
                <w:lang w:val="en-US" w:eastAsia="zh-CN"/>
              </w:rPr>
              <w:t>男</w:t>
            </w:r>
          </w:p>
        </w:tc>
        <w:tc>
          <w:tcPr>
            <w:tcW w:w="1701" w:type="dxa"/>
            <w:gridSpan w:val="2"/>
            <w:vAlign w:val="center"/>
          </w:tcPr>
          <w:p>
            <w:pPr>
              <w:jc w:val="center"/>
              <w:rPr>
                <w:sz w:val="24"/>
              </w:rPr>
            </w:pPr>
            <w:r>
              <w:rPr>
                <w:rFonts w:hint="eastAsia"/>
                <w:sz w:val="24"/>
              </w:rPr>
              <w:t>民族</w:t>
            </w:r>
          </w:p>
        </w:tc>
        <w:tc>
          <w:tcPr>
            <w:tcW w:w="1985" w:type="dxa"/>
            <w:gridSpan w:val="2"/>
            <w:vAlign w:val="center"/>
          </w:tcPr>
          <w:p>
            <w:pPr>
              <w:jc w:val="center"/>
              <w:rPr>
                <w:rFonts w:hint="eastAsia" w:eastAsia="宋体"/>
                <w:sz w:val="24"/>
                <w:lang w:val="en-US" w:eastAsia="zh-CN"/>
              </w:rPr>
            </w:pPr>
            <w:r>
              <w:rPr>
                <w:rFonts w:hint="eastAsia"/>
                <w:sz w:val="24"/>
                <w:lang w:val="en-US" w:eastAsia="zh-CN"/>
              </w:rPr>
              <w:t>汉族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政治面貌</w:t>
            </w:r>
          </w:p>
        </w:tc>
        <w:tc>
          <w:tcPr>
            <w:tcW w:w="1480" w:type="dxa"/>
            <w:vAlign w:val="center"/>
          </w:tcPr>
          <w:p>
            <w:pPr>
              <w:jc w:val="center"/>
              <w:rPr>
                <w:sz w:val="24"/>
              </w:rPr>
            </w:pPr>
            <w:r>
              <w:rPr>
                <w:rFonts w:hint="eastAsia"/>
                <w:sz w:val="24"/>
                <w:lang w:val="en-US" w:eastAsia="zh-CN"/>
              </w:rPr>
              <w:t>群众</w:t>
            </w:r>
          </w:p>
        </w:tc>
        <w:tc>
          <w:tcPr>
            <w:tcW w:w="1276" w:type="dxa"/>
            <w:gridSpan w:val="2"/>
            <w:vAlign w:val="center"/>
          </w:tcPr>
          <w:p>
            <w:pPr>
              <w:jc w:val="center"/>
              <w:rPr>
                <w:sz w:val="24"/>
              </w:rPr>
            </w:pPr>
            <w:r>
              <w:rPr>
                <w:rFonts w:hint="eastAsia"/>
                <w:sz w:val="24"/>
              </w:rPr>
              <w:t>出生年月</w:t>
            </w:r>
          </w:p>
        </w:tc>
        <w:tc>
          <w:tcPr>
            <w:tcW w:w="1559" w:type="dxa"/>
            <w:vAlign w:val="center"/>
          </w:tcPr>
          <w:p>
            <w:pPr>
              <w:jc w:val="center"/>
              <w:rPr>
                <w:sz w:val="24"/>
              </w:rPr>
            </w:pPr>
            <w:r>
              <w:rPr>
                <w:rFonts w:hint="eastAsia"/>
                <w:sz w:val="24"/>
                <w:lang w:val="en-US" w:eastAsia="zh-CN"/>
              </w:rPr>
              <w:t>1994.05</w:t>
            </w:r>
          </w:p>
        </w:tc>
        <w:tc>
          <w:tcPr>
            <w:tcW w:w="1701" w:type="dxa"/>
            <w:gridSpan w:val="2"/>
            <w:vAlign w:val="center"/>
          </w:tcPr>
          <w:p>
            <w:pPr>
              <w:jc w:val="center"/>
              <w:rPr>
                <w:sz w:val="24"/>
              </w:rPr>
            </w:pPr>
            <w:r>
              <w:rPr>
                <w:rFonts w:hint="eastAsia"/>
                <w:sz w:val="24"/>
              </w:rPr>
              <w:t>年龄</w:t>
            </w:r>
          </w:p>
        </w:tc>
        <w:tc>
          <w:tcPr>
            <w:tcW w:w="1985" w:type="dxa"/>
            <w:gridSpan w:val="2"/>
            <w:vAlign w:val="center"/>
          </w:tcPr>
          <w:p>
            <w:pPr>
              <w:jc w:val="center"/>
              <w:rPr>
                <w:sz w:val="24"/>
                <w:highlight w:val="yellow"/>
              </w:rPr>
            </w:pPr>
            <w:r>
              <w:rPr>
                <w:rFonts w:hint="eastAsia"/>
                <w:sz w:val="24"/>
                <w:highlight w:val="none"/>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rFonts w:hint="eastAsia"/>
                <w:sz w:val="24"/>
              </w:rPr>
              <w:t>所在系</w:t>
            </w:r>
          </w:p>
        </w:tc>
        <w:tc>
          <w:tcPr>
            <w:tcW w:w="2756" w:type="dxa"/>
            <w:gridSpan w:val="3"/>
            <w:vAlign w:val="center"/>
          </w:tcPr>
          <w:p>
            <w:pPr>
              <w:jc w:val="center"/>
              <w:rPr>
                <w:sz w:val="24"/>
              </w:rPr>
            </w:pPr>
            <w:r>
              <w:rPr>
                <w:rFonts w:hint="eastAsia"/>
                <w:sz w:val="24"/>
                <w:lang w:val="en-US" w:eastAsia="zh-CN"/>
              </w:rPr>
              <w:t>电子科学与技术系</w:t>
            </w:r>
          </w:p>
        </w:tc>
        <w:tc>
          <w:tcPr>
            <w:tcW w:w="1559" w:type="dxa"/>
            <w:vAlign w:val="center"/>
          </w:tcPr>
          <w:p>
            <w:pPr>
              <w:jc w:val="center"/>
              <w:rPr>
                <w:sz w:val="24"/>
              </w:rPr>
            </w:pPr>
            <w:r>
              <w:rPr>
                <w:rFonts w:hint="eastAsia"/>
                <w:sz w:val="24"/>
              </w:rPr>
              <w:t>行政职务</w:t>
            </w:r>
          </w:p>
        </w:tc>
        <w:tc>
          <w:tcPr>
            <w:tcW w:w="3686" w:type="dxa"/>
            <w:gridSpan w:val="4"/>
            <w:vAlign w:val="center"/>
          </w:tcPr>
          <w:p>
            <w:pPr>
              <w:jc w:val="center"/>
              <w:rPr>
                <w:sz w:val="24"/>
                <w:highlight w:val="yellow"/>
              </w:rPr>
            </w:pPr>
            <w:r>
              <w:rPr>
                <w:rFonts w:hint="eastAsia"/>
                <w:sz w:val="24"/>
                <w:highlight w:val="no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专业技术职务</w:t>
            </w:r>
          </w:p>
          <w:p>
            <w:pPr>
              <w:jc w:val="center"/>
              <w:rPr>
                <w:sz w:val="24"/>
              </w:rPr>
            </w:pPr>
            <w:r>
              <w:rPr>
                <w:sz w:val="24"/>
              </w:rPr>
              <w:t>及任职</w:t>
            </w:r>
            <w:r>
              <w:rPr>
                <w:rFonts w:hint="eastAsia"/>
                <w:sz w:val="24"/>
              </w:rPr>
              <w:t>年月</w:t>
            </w:r>
          </w:p>
        </w:tc>
        <w:tc>
          <w:tcPr>
            <w:tcW w:w="2756" w:type="dxa"/>
            <w:gridSpan w:val="3"/>
            <w:vAlign w:val="center"/>
          </w:tcPr>
          <w:p>
            <w:pPr>
              <w:jc w:val="center"/>
              <w:rPr>
                <w:sz w:val="24"/>
              </w:rPr>
            </w:pPr>
            <w:r>
              <w:rPr>
                <w:rFonts w:hint="eastAsia"/>
                <w:sz w:val="24"/>
                <w:lang w:val="en-US" w:eastAsia="zh-CN"/>
              </w:rPr>
              <w:t>讲师/2023.06</w:t>
            </w:r>
          </w:p>
        </w:tc>
        <w:tc>
          <w:tcPr>
            <w:tcW w:w="1559" w:type="dxa"/>
            <w:vAlign w:val="center"/>
          </w:tcPr>
          <w:p>
            <w:pPr>
              <w:jc w:val="center"/>
              <w:rPr>
                <w:sz w:val="24"/>
              </w:rPr>
            </w:pPr>
            <w:r>
              <w:rPr>
                <w:rFonts w:hint="eastAsia"/>
                <w:sz w:val="24"/>
              </w:rPr>
              <w:t>学历、学位</w:t>
            </w:r>
          </w:p>
        </w:tc>
        <w:tc>
          <w:tcPr>
            <w:tcW w:w="3686" w:type="dxa"/>
            <w:gridSpan w:val="4"/>
            <w:vAlign w:val="center"/>
          </w:tcPr>
          <w:p>
            <w:pPr>
              <w:jc w:val="center"/>
              <w:rPr>
                <w:sz w:val="24"/>
                <w:highlight w:val="yellow"/>
              </w:rPr>
            </w:pPr>
            <w:r>
              <w:rPr>
                <w:rFonts w:hint="eastAsia"/>
                <w:sz w:val="24"/>
                <w:highlight w:val="none"/>
                <w:lang w:val="en-US" w:eastAsia="zh-CN"/>
              </w:rPr>
              <w:t>博士研究生/工学博士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E-mail</w:t>
            </w:r>
          </w:p>
        </w:tc>
        <w:tc>
          <w:tcPr>
            <w:tcW w:w="2756" w:type="dxa"/>
            <w:gridSpan w:val="3"/>
            <w:vAlign w:val="center"/>
          </w:tcPr>
          <w:p>
            <w:pPr>
              <w:jc w:val="center"/>
              <w:rPr>
                <w:sz w:val="24"/>
              </w:rPr>
            </w:pPr>
            <w:r>
              <w:rPr>
                <w:rFonts w:hint="eastAsia"/>
                <w:sz w:val="24"/>
                <w:lang w:val="en-US" w:eastAsia="zh-CN"/>
              </w:rPr>
              <w:t>yuedong@hrbust.edu.cn</w:t>
            </w:r>
          </w:p>
        </w:tc>
        <w:tc>
          <w:tcPr>
            <w:tcW w:w="1559" w:type="dxa"/>
            <w:vAlign w:val="center"/>
          </w:tcPr>
          <w:p>
            <w:pPr>
              <w:jc w:val="center"/>
              <w:rPr>
                <w:sz w:val="24"/>
              </w:rPr>
            </w:pPr>
            <w:r>
              <w:rPr>
                <w:sz w:val="24"/>
              </w:rPr>
              <w:t>联系电话</w:t>
            </w:r>
          </w:p>
        </w:tc>
        <w:tc>
          <w:tcPr>
            <w:tcW w:w="3686" w:type="dxa"/>
            <w:gridSpan w:val="4"/>
            <w:vAlign w:val="center"/>
          </w:tcPr>
          <w:p>
            <w:pPr>
              <w:jc w:val="center"/>
              <w:rPr>
                <w:sz w:val="24"/>
                <w:highlight w:val="yellow"/>
              </w:rPr>
            </w:pPr>
            <w:r>
              <w:rPr>
                <w:rFonts w:hint="eastAsia"/>
                <w:sz w:val="24"/>
                <w:highlight w:val="none"/>
                <w:lang w:val="en-US" w:eastAsia="zh-CN"/>
              </w:rPr>
              <w:t>15561759789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主要学习经历</w:t>
            </w:r>
          </w:p>
          <w:p>
            <w:pPr>
              <w:jc w:val="center"/>
              <w:rPr>
                <w:b/>
                <w:bCs/>
                <w:sz w:val="24"/>
              </w:rPr>
            </w:pPr>
            <w:r>
              <w:rPr>
                <w:b/>
                <w:bCs/>
                <w:sz w:val="24"/>
              </w:rPr>
              <w:t>（</w:t>
            </w:r>
            <w:r>
              <w:rPr>
                <w:rFonts w:hint="eastAsia"/>
                <w:b/>
                <w:bCs/>
                <w:sz w:val="24"/>
              </w:rPr>
              <w:t>从本科填起，</w:t>
            </w:r>
            <w:r>
              <w:rPr>
                <w:b/>
                <w:bCs/>
                <w:sz w:val="24"/>
              </w:rPr>
              <w:t>含国外学习或进修经历）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vAlign w:val="center"/>
          </w:tcPr>
          <w:p>
            <w:pPr>
              <w:jc w:val="center"/>
              <w:rPr>
                <w:sz w:val="24"/>
              </w:rPr>
            </w:pPr>
            <w:r>
              <w:rPr>
                <w:sz w:val="24"/>
              </w:rPr>
              <w:t>自何年月</w:t>
            </w:r>
          </w:p>
        </w:tc>
        <w:tc>
          <w:tcPr>
            <w:tcW w:w="1560" w:type="dxa"/>
            <w:gridSpan w:val="2"/>
            <w:vAlign w:val="center"/>
          </w:tcPr>
          <w:p>
            <w:pPr>
              <w:jc w:val="center"/>
              <w:rPr>
                <w:sz w:val="24"/>
              </w:rPr>
            </w:pPr>
            <w:r>
              <w:rPr>
                <w:sz w:val="24"/>
              </w:rPr>
              <w:t>至何年月</w:t>
            </w:r>
          </w:p>
        </w:tc>
        <w:tc>
          <w:tcPr>
            <w:tcW w:w="2755" w:type="dxa"/>
            <w:gridSpan w:val="2"/>
            <w:vAlign w:val="center"/>
          </w:tcPr>
          <w:p>
            <w:pPr>
              <w:jc w:val="center"/>
              <w:rPr>
                <w:sz w:val="24"/>
              </w:rPr>
            </w:pPr>
            <w:r>
              <w:rPr>
                <w:sz w:val="24"/>
              </w:rPr>
              <w:t>学校</w:t>
            </w:r>
          </w:p>
        </w:tc>
        <w:tc>
          <w:tcPr>
            <w:tcW w:w="1701" w:type="dxa"/>
            <w:gridSpan w:val="2"/>
            <w:vAlign w:val="center"/>
          </w:tcPr>
          <w:p>
            <w:pPr>
              <w:jc w:val="center"/>
              <w:rPr>
                <w:sz w:val="24"/>
              </w:rPr>
            </w:pPr>
            <w:r>
              <w:rPr>
                <w:sz w:val="24"/>
              </w:rPr>
              <w:t>专业</w:t>
            </w:r>
          </w:p>
        </w:tc>
        <w:tc>
          <w:tcPr>
            <w:tcW w:w="851" w:type="dxa"/>
            <w:vAlign w:val="center"/>
          </w:tcPr>
          <w:p>
            <w:pPr>
              <w:jc w:val="center"/>
              <w:rPr>
                <w:sz w:val="24"/>
              </w:rPr>
            </w:pPr>
            <w:r>
              <w:rPr>
                <w:sz w:val="24"/>
              </w:rPr>
              <w:t>学历</w:t>
            </w:r>
          </w:p>
        </w:tc>
        <w:tc>
          <w:tcPr>
            <w:tcW w:w="1134" w:type="dxa"/>
            <w:vAlign w:val="center"/>
          </w:tcPr>
          <w:p>
            <w:pPr>
              <w:jc w:val="center"/>
              <w:rPr>
                <w:sz w:val="24"/>
              </w:rPr>
            </w:pPr>
            <w:r>
              <w:rPr>
                <w:sz w:val="24"/>
              </w:rPr>
              <w:t>学位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2012.09</w:t>
            </w:r>
          </w:p>
        </w:tc>
        <w:tc>
          <w:tcPr>
            <w:tcW w:w="1560"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2016.06</w:t>
            </w:r>
          </w:p>
        </w:tc>
        <w:tc>
          <w:tcPr>
            <w:tcW w:w="2755"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黑龙江科技大学</w:t>
            </w:r>
          </w:p>
        </w:tc>
        <w:tc>
          <w:tcPr>
            <w:tcW w:w="1701"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采矿工程</w:t>
            </w:r>
          </w:p>
        </w:tc>
        <w:tc>
          <w:tcPr>
            <w:tcW w:w="851"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大学本科</w:t>
            </w:r>
          </w:p>
        </w:tc>
        <w:tc>
          <w:tcPr>
            <w:tcW w:w="1134"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学士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2017.09</w:t>
            </w:r>
          </w:p>
        </w:tc>
        <w:tc>
          <w:tcPr>
            <w:tcW w:w="1560"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2020.06</w:t>
            </w:r>
          </w:p>
        </w:tc>
        <w:tc>
          <w:tcPr>
            <w:tcW w:w="2755"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黑龙江科技大学</w:t>
            </w:r>
          </w:p>
        </w:tc>
        <w:tc>
          <w:tcPr>
            <w:tcW w:w="1701"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电气工程</w:t>
            </w:r>
          </w:p>
        </w:tc>
        <w:tc>
          <w:tcPr>
            <w:tcW w:w="851"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硕士研究生</w:t>
            </w:r>
          </w:p>
        </w:tc>
        <w:tc>
          <w:tcPr>
            <w:tcW w:w="1134"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硕士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2020.09</w:t>
            </w:r>
          </w:p>
        </w:tc>
        <w:tc>
          <w:tcPr>
            <w:tcW w:w="1560"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2023.06</w:t>
            </w:r>
          </w:p>
        </w:tc>
        <w:tc>
          <w:tcPr>
            <w:tcW w:w="2755"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哈尔滨理工大学</w:t>
            </w:r>
          </w:p>
        </w:tc>
        <w:tc>
          <w:tcPr>
            <w:tcW w:w="1701" w:type="dxa"/>
            <w:gridSpan w:val="2"/>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材料科学与工程</w:t>
            </w:r>
          </w:p>
        </w:tc>
        <w:tc>
          <w:tcPr>
            <w:tcW w:w="851"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博士研究生</w:t>
            </w:r>
          </w:p>
        </w:tc>
        <w:tc>
          <w:tcPr>
            <w:tcW w:w="1134" w:type="dxa"/>
            <w:tcBorders>
              <w:bottom w:val="single" w:color="auto" w:sz="4" w:space="0"/>
            </w:tcBorders>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博士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923" w:type="dxa"/>
            <w:gridSpan w:val="2"/>
            <w:tcBorders>
              <w:bottom w:val="single" w:color="auto" w:sz="4" w:space="0"/>
            </w:tcBorders>
            <w:vAlign w:val="center"/>
          </w:tcPr>
          <w:p>
            <w:pPr>
              <w:jc w:val="center"/>
              <w:rPr>
                <w:rFonts w:ascii="宋体" w:hAnsi="宋体"/>
                <w:sz w:val="20"/>
                <w:szCs w:val="20"/>
              </w:rPr>
            </w:pPr>
          </w:p>
        </w:tc>
        <w:tc>
          <w:tcPr>
            <w:tcW w:w="1560" w:type="dxa"/>
            <w:gridSpan w:val="2"/>
            <w:tcBorders>
              <w:bottom w:val="single" w:color="auto" w:sz="4" w:space="0"/>
            </w:tcBorders>
            <w:vAlign w:val="center"/>
          </w:tcPr>
          <w:p>
            <w:pPr>
              <w:jc w:val="center"/>
              <w:rPr>
                <w:rFonts w:ascii="宋体" w:hAnsi="宋体"/>
                <w:sz w:val="20"/>
                <w:szCs w:val="20"/>
              </w:rPr>
            </w:pPr>
          </w:p>
        </w:tc>
        <w:tc>
          <w:tcPr>
            <w:tcW w:w="2755" w:type="dxa"/>
            <w:gridSpan w:val="2"/>
            <w:tcBorders>
              <w:bottom w:val="single" w:color="auto" w:sz="4" w:space="0"/>
            </w:tcBorders>
            <w:vAlign w:val="center"/>
          </w:tcPr>
          <w:p>
            <w:pPr>
              <w:jc w:val="center"/>
              <w:rPr>
                <w:rFonts w:ascii="宋体" w:hAnsi="宋体"/>
                <w:sz w:val="20"/>
                <w:szCs w:val="20"/>
              </w:rPr>
            </w:pPr>
          </w:p>
        </w:tc>
        <w:tc>
          <w:tcPr>
            <w:tcW w:w="1701" w:type="dxa"/>
            <w:gridSpan w:val="2"/>
            <w:tcBorders>
              <w:bottom w:val="single" w:color="auto" w:sz="4" w:space="0"/>
            </w:tcBorders>
            <w:vAlign w:val="center"/>
          </w:tcPr>
          <w:p>
            <w:pPr>
              <w:jc w:val="center"/>
              <w:rPr>
                <w:rFonts w:ascii="宋体" w:hAnsi="宋体"/>
                <w:sz w:val="20"/>
                <w:szCs w:val="20"/>
              </w:rPr>
            </w:pPr>
          </w:p>
        </w:tc>
        <w:tc>
          <w:tcPr>
            <w:tcW w:w="851" w:type="dxa"/>
            <w:tcBorders>
              <w:bottom w:val="single" w:color="auto" w:sz="4" w:space="0"/>
            </w:tcBorders>
            <w:vAlign w:val="center"/>
          </w:tcPr>
          <w:p>
            <w:pPr>
              <w:jc w:val="center"/>
              <w:rPr>
                <w:rFonts w:ascii="宋体" w:hAnsi="宋体"/>
                <w:sz w:val="20"/>
                <w:szCs w:val="20"/>
              </w:rPr>
            </w:pPr>
          </w:p>
        </w:tc>
        <w:tc>
          <w:tcPr>
            <w:tcW w:w="1134" w:type="dxa"/>
            <w:tcBorders>
              <w:bottom w:val="single" w:color="auto" w:sz="4" w:space="0"/>
            </w:tcBorders>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9924" w:type="dxa"/>
            <w:gridSpan w:val="10"/>
            <w:vAlign w:val="center"/>
          </w:tcPr>
          <w:p>
            <w:pPr>
              <w:jc w:val="center"/>
              <w:rPr>
                <w:b/>
                <w:bCs/>
                <w:sz w:val="24"/>
              </w:rPr>
            </w:pPr>
            <w:r>
              <w:rPr>
                <w:b/>
                <w:bCs/>
                <w:sz w:val="24"/>
              </w:rPr>
              <w:t>主要工作经历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sz w:val="24"/>
              </w:rPr>
            </w:pPr>
            <w:r>
              <w:rPr>
                <w:sz w:val="24"/>
              </w:rPr>
              <w:t>自何年月</w:t>
            </w:r>
          </w:p>
        </w:tc>
        <w:tc>
          <w:tcPr>
            <w:tcW w:w="1590" w:type="dxa"/>
            <w:gridSpan w:val="3"/>
            <w:vAlign w:val="center"/>
          </w:tcPr>
          <w:p>
            <w:pPr>
              <w:jc w:val="center"/>
              <w:rPr>
                <w:sz w:val="24"/>
              </w:rPr>
            </w:pPr>
            <w:r>
              <w:rPr>
                <w:sz w:val="24"/>
              </w:rPr>
              <w:t>至何年月</w:t>
            </w:r>
          </w:p>
        </w:tc>
        <w:tc>
          <w:tcPr>
            <w:tcW w:w="3889" w:type="dxa"/>
            <w:gridSpan w:val="3"/>
            <w:vAlign w:val="center"/>
          </w:tcPr>
          <w:p>
            <w:pPr>
              <w:jc w:val="center"/>
              <w:rPr>
                <w:sz w:val="24"/>
              </w:rPr>
            </w:pPr>
            <w:r>
              <w:rPr>
                <w:sz w:val="24"/>
              </w:rPr>
              <w:t>工作单位及部门</w:t>
            </w:r>
          </w:p>
        </w:tc>
        <w:tc>
          <w:tcPr>
            <w:tcW w:w="2552" w:type="dxa"/>
            <w:gridSpan w:val="3"/>
            <w:vAlign w:val="center"/>
          </w:tcPr>
          <w:p>
            <w:pPr>
              <w:jc w:val="center"/>
              <w:rPr>
                <w:sz w:val="24"/>
              </w:rPr>
            </w:pPr>
            <w:r>
              <w:rPr>
                <w:sz w:val="24"/>
              </w:rPr>
              <w:t>职称、职务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2023.06</w:t>
            </w:r>
          </w:p>
        </w:tc>
        <w:tc>
          <w:tcPr>
            <w:tcW w:w="1590"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至今</w:t>
            </w:r>
          </w:p>
        </w:tc>
        <w:tc>
          <w:tcPr>
            <w:tcW w:w="3889"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哈尔滨理工大学电气与电子工程学院</w:t>
            </w:r>
          </w:p>
        </w:tc>
        <w:tc>
          <w:tcPr>
            <w:tcW w:w="2552"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2023.06</w:t>
            </w:r>
          </w:p>
        </w:tc>
        <w:tc>
          <w:tcPr>
            <w:tcW w:w="1590"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至今</w:t>
            </w:r>
          </w:p>
        </w:tc>
        <w:tc>
          <w:tcPr>
            <w:tcW w:w="3889"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哈尔滨理工大学电气与电子工程学院</w:t>
            </w:r>
          </w:p>
        </w:tc>
        <w:tc>
          <w:tcPr>
            <w:tcW w:w="2552" w:type="dxa"/>
            <w:gridSpan w:val="3"/>
            <w:vAlign w:val="center"/>
          </w:tcPr>
          <w:p>
            <w:pPr>
              <w:jc w:val="center"/>
              <w:rPr>
                <w:rFonts w:hint="default" w:ascii="Times New Roman" w:hAnsi="Times New Roman" w:cs="Times New Roman"/>
                <w:sz w:val="20"/>
                <w:szCs w:val="20"/>
              </w:rPr>
            </w:pPr>
            <w:r>
              <w:rPr>
                <w:rFonts w:hint="default" w:ascii="Times New Roman" w:hAnsi="Times New Roman" w:cs="Times New Roman"/>
                <w:sz w:val="20"/>
                <w:szCs w:val="20"/>
                <w:lang w:val="en-US" w:eastAsia="zh-CN"/>
              </w:rPr>
              <w:t>博士后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vAlign w:val="center"/>
          </w:tcPr>
          <w:p>
            <w:pPr>
              <w:jc w:val="center"/>
              <w:rPr>
                <w:rFonts w:ascii="宋体" w:hAnsi="宋体"/>
                <w:sz w:val="20"/>
                <w:szCs w:val="20"/>
              </w:rPr>
            </w:pPr>
          </w:p>
        </w:tc>
        <w:tc>
          <w:tcPr>
            <w:tcW w:w="1590" w:type="dxa"/>
            <w:gridSpan w:val="3"/>
            <w:vAlign w:val="center"/>
          </w:tcPr>
          <w:p>
            <w:pPr>
              <w:jc w:val="center"/>
              <w:rPr>
                <w:rFonts w:ascii="宋体" w:hAnsi="宋体"/>
                <w:sz w:val="20"/>
                <w:szCs w:val="20"/>
              </w:rPr>
            </w:pPr>
          </w:p>
        </w:tc>
        <w:tc>
          <w:tcPr>
            <w:tcW w:w="3889" w:type="dxa"/>
            <w:gridSpan w:val="3"/>
            <w:vAlign w:val="center"/>
          </w:tcPr>
          <w:p>
            <w:pPr>
              <w:jc w:val="center"/>
              <w:rPr>
                <w:rFonts w:ascii="宋体" w:hAnsi="宋体"/>
                <w:sz w:val="20"/>
                <w:szCs w:val="20"/>
              </w:rPr>
            </w:pPr>
          </w:p>
        </w:tc>
        <w:tc>
          <w:tcPr>
            <w:tcW w:w="2552" w:type="dxa"/>
            <w:gridSpan w:val="3"/>
            <w:vAlign w:val="center"/>
          </w:tcPr>
          <w:p>
            <w:pPr>
              <w:jc w:val="center"/>
              <w:rPr>
                <w:rFonts w:ascii="宋体" w:hAnsi="宋体"/>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trPr>
        <w:tc>
          <w:tcPr>
            <w:tcW w:w="1893" w:type="dxa"/>
            <w:tcBorders>
              <w:bottom w:val="single" w:color="auto" w:sz="4" w:space="0"/>
            </w:tcBorders>
            <w:vAlign w:val="center"/>
          </w:tcPr>
          <w:p>
            <w:pPr>
              <w:jc w:val="center"/>
              <w:rPr>
                <w:rFonts w:ascii="宋体" w:hAnsi="宋体"/>
                <w:sz w:val="20"/>
                <w:szCs w:val="20"/>
              </w:rPr>
            </w:pPr>
          </w:p>
        </w:tc>
        <w:tc>
          <w:tcPr>
            <w:tcW w:w="1590" w:type="dxa"/>
            <w:gridSpan w:val="3"/>
            <w:tcBorders>
              <w:bottom w:val="single" w:color="auto" w:sz="4" w:space="0"/>
            </w:tcBorders>
            <w:vAlign w:val="center"/>
          </w:tcPr>
          <w:p>
            <w:pPr>
              <w:jc w:val="center"/>
              <w:rPr>
                <w:rFonts w:ascii="宋体" w:hAnsi="宋体"/>
                <w:sz w:val="20"/>
                <w:szCs w:val="20"/>
              </w:rPr>
            </w:pPr>
          </w:p>
        </w:tc>
        <w:tc>
          <w:tcPr>
            <w:tcW w:w="3889" w:type="dxa"/>
            <w:gridSpan w:val="3"/>
            <w:tcBorders>
              <w:bottom w:val="single" w:color="auto" w:sz="4" w:space="0"/>
            </w:tcBorders>
            <w:vAlign w:val="center"/>
          </w:tcPr>
          <w:p>
            <w:pPr>
              <w:jc w:val="center"/>
              <w:rPr>
                <w:rFonts w:ascii="宋体" w:hAnsi="宋体"/>
                <w:sz w:val="20"/>
                <w:szCs w:val="20"/>
              </w:rPr>
            </w:pPr>
          </w:p>
        </w:tc>
        <w:tc>
          <w:tcPr>
            <w:tcW w:w="2552" w:type="dxa"/>
            <w:gridSpan w:val="3"/>
            <w:tcBorders>
              <w:bottom w:val="single" w:color="auto" w:sz="4" w:space="0"/>
            </w:tcBorders>
            <w:vAlign w:val="center"/>
          </w:tcPr>
          <w:p>
            <w:pPr>
              <w:jc w:val="center"/>
              <w:rPr>
                <w:rFonts w:ascii="宋体" w:hAnsi="宋体"/>
                <w:sz w:val="20"/>
                <w:szCs w:val="20"/>
              </w:rPr>
            </w:pPr>
          </w:p>
        </w:tc>
      </w:tr>
    </w:tbl>
    <w:p>
      <w:pPr>
        <w:adjustRightInd w:val="0"/>
        <w:spacing w:line="660" w:lineRule="atLeast"/>
        <w:rPr>
          <w:rFonts w:ascii="仿宋" w:hAnsi="仿宋" w:eastAsia="仿宋"/>
          <w:b/>
          <w:bCs/>
          <w:sz w:val="28"/>
          <w:szCs w:val="28"/>
        </w:rPr>
      </w:pPr>
    </w:p>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2</w:t>
      </w:r>
      <w:r>
        <w:rPr>
          <w:rFonts w:hint="eastAsia" w:ascii="仿宋" w:hAnsi="仿宋" w:eastAsia="仿宋"/>
          <w:b/>
          <w:bCs/>
          <w:sz w:val="28"/>
          <w:szCs w:val="28"/>
        </w:rPr>
        <w:t>.</w:t>
      </w:r>
      <w:r>
        <w:rPr>
          <w:rFonts w:ascii="仿宋" w:hAnsi="仿宋" w:eastAsia="仿宋"/>
          <w:b/>
          <w:bCs/>
          <w:sz w:val="28"/>
          <w:szCs w:val="28"/>
        </w:rPr>
        <w:t>近</w:t>
      </w:r>
      <w:r>
        <w:rPr>
          <w:rFonts w:hint="eastAsia" w:ascii="仿宋" w:hAnsi="仿宋" w:eastAsia="仿宋"/>
          <w:b/>
          <w:bCs/>
          <w:sz w:val="28"/>
          <w:szCs w:val="28"/>
        </w:rPr>
        <w:t>五</w:t>
      </w:r>
      <w:r>
        <w:rPr>
          <w:rFonts w:ascii="仿宋" w:hAnsi="仿宋" w:eastAsia="仿宋"/>
          <w:b/>
          <w:bCs/>
          <w:sz w:val="28"/>
          <w:szCs w:val="28"/>
        </w:rPr>
        <w:t>年教学情况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8"/>
        <w:gridCol w:w="2720"/>
        <w:gridCol w:w="1028"/>
        <w:gridCol w:w="2467"/>
        <w:gridCol w:w="2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学期</w:t>
            </w:r>
          </w:p>
        </w:tc>
        <w:tc>
          <w:tcPr>
            <w:tcW w:w="2720" w:type="dxa"/>
            <w:vAlign w:val="center"/>
          </w:tcPr>
          <w:p>
            <w:pPr>
              <w:adjustRightInd w:val="0"/>
              <w:spacing w:line="240" w:lineRule="atLeast"/>
              <w:jc w:val="center"/>
              <w:rPr>
                <w:rFonts w:ascii="仿宋" w:hAnsi="仿宋" w:eastAsia="仿宋"/>
                <w:bCs/>
                <w:sz w:val="24"/>
              </w:rPr>
            </w:pPr>
            <w:r>
              <w:rPr>
                <w:rFonts w:ascii="仿宋" w:hAnsi="仿宋" w:eastAsia="仿宋"/>
                <w:bCs/>
                <w:sz w:val="24"/>
              </w:rPr>
              <w:t>课程名称</w:t>
            </w:r>
          </w:p>
        </w:tc>
        <w:tc>
          <w:tcPr>
            <w:tcW w:w="1028" w:type="dxa"/>
            <w:vAlign w:val="center"/>
          </w:tcPr>
          <w:p>
            <w:pPr>
              <w:adjustRightInd w:val="0"/>
              <w:spacing w:line="240" w:lineRule="atLeast"/>
              <w:jc w:val="center"/>
              <w:rPr>
                <w:rFonts w:ascii="仿宋" w:hAnsi="仿宋" w:eastAsia="仿宋"/>
                <w:bCs/>
                <w:sz w:val="24"/>
              </w:rPr>
            </w:pPr>
            <w:r>
              <w:rPr>
                <w:rFonts w:ascii="仿宋" w:hAnsi="仿宋" w:eastAsia="仿宋"/>
                <w:bCs/>
                <w:sz w:val="24"/>
              </w:rPr>
              <w:t>计划学时数</w:t>
            </w:r>
          </w:p>
        </w:tc>
        <w:tc>
          <w:tcPr>
            <w:tcW w:w="2467" w:type="dxa"/>
            <w:vAlign w:val="center"/>
          </w:tcPr>
          <w:p>
            <w:pPr>
              <w:adjustRightInd w:val="0"/>
              <w:spacing w:line="240" w:lineRule="atLeast"/>
              <w:jc w:val="center"/>
              <w:rPr>
                <w:rFonts w:ascii="仿宋" w:hAnsi="仿宋" w:eastAsia="仿宋"/>
                <w:bCs/>
                <w:sz w:val="24"/>
              </w:rPr>
            </w:pPr>
            <w:r>
              <w:rPr>
                <w:rFonts w:ascii="仿宋" w:hAnsi="仿宋" w:eastAsia="仿宋"/>
                <w:bCs/>
                <w:sz w:val="24"/>
              </w:rPr>
              <w:t>授课对象</w:t>
            </w:r>
            <w:r>
              <w:rPr>
                <w:rFonts w:hint="eastAsia" w:ascii="仿宋" w:hAnsi="仿宋" w:eastAsia="仿宋"/>
                <w:bCs/>
                <w:sz w:val="24"/>
              </w:rPr>
              <w:t>（</w:t>
            </w:r>
            <w:r>
              <w:rPr>
                <w:rFonts w:ascii="仿宋" w:hAnsi="仿宋" w:eastAsia="仿宋"/>
                <w:bCs/>
                <w:sz w:val="24"/>
              </w:rPr>
              <w:t>本科生/硕士生/博士生</w:t>
            </w:r>
            <w:r>
              <w:rPr>
                <w:rFonts w:hint="eastAsia" w:ascii="仿宋" w:hAnsi="仿宋" w:eastAsia="仿宋"/>
                <w:bCs/>
                <w:sz w:val="24"/>
              </w:rPr>
              <w:t>）</w:t>
            </w:r>
          </w:p>
        </w:tc>
        <w:tc>
          <w:tcPr>
            <w:tcW w:w="221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hint="default" w:ascii="仿宋" w:hAnsi="仿宋" w:eastAsia="仿宋"/>
                <w:sz w:val="20"/>
                <w:szCs w:val="20"/>
                <w:lang w:val="en-US"/>
              </w:rPr>
            </w:pPr>
            <w:r>
              <w:rPr>
                <w:rFonts w:hint="default" w:ascii="Times New Roman" w:hAnsi="Times New Roman" w:eastAsia="仿宋" w:cs="Times New Roman"/>
                <w:sz w:val="20"/>
                <w:szCs w:val="20"/>
                <w:lang w:val="en-US" w:eastAsia="zh-CN"/>
              </w:rPr>
              <w:t>2023</w:t>
            </w:r>
            <w:r>
              <w:rPr>
                <w:rFonts w:hint="eastAsia" w:ascii="Times New Roman" w:hAnsi="Times New Roman" w:eastAsia="仿宋" w:cs="Times New Roman"/>
                <w:sz w:val="20"/>
                <w:szCs w:val="20"/>
                <w:lang w:val="en-US" w:eastAsia="zh-CN"/>
              </w:rPr>
              <w:t>秋季</w:t>
            </w:r>
          </w:p>
        </w:tc>
        <w:tc>
          <w:tcPr>
            <w:tcW w:w="2720" w:type="dxa"/>
            <w:vAlign w:val="center"/>
          </w:tcPr>
          <w:p>
            <w:pPr>
              <w:spacing w:line="240" w:lineRule="exact"/>
              <w:jc w:val="center"/>
              <w:rPr>
                <w:rFonts w:ascii="仿宋" w:hAnsi="仿宋" w:eastAsia="仿宋"/>
                <w:sz w:val="20"/>
                <w:szCs w:val="20"/>
              </w:rPr>
            </w:pPr>
            <w:r>
              <w:rPr>
                <w:rFonts w:hint="default" w:ascii="Times New Roman" w:hAnsi="Times New Roman" w:eastAsia="仿宋" w:cs="Times New Roman"/>
                <w:sz w:val="20"/>
                <w:szCs w:val="20"/>
                <w:lang w:val="en-US" w:eastAsia="zh-CN"/>
              </w:rPr>
              <w:t>电子材料导论</w:t>
            </w:r>
          </w:p>
        </w:tc>
        <w:tc>
          <w:tcPr>
            <w:tcW w:w="1028" w:type="dxa"/>
            <w:vAlign w:val="center"/>
          </w:tcPr>
          <w:p>
            <w:pPr>
              <w:spacing w:line="240" w:lineRule="exact"/>
              <w:jc w:val="center"/>
              <w:rPr>
                <w:rFonts w:ascii="仿宋" w:hAnsi="仿宋" w:eastAsia="仿宋"/>
                <w:sz w:val="20"/>
                <w:szCs w:val="20"/>
              </w:rPr>
            </w:pPr>
            <w:r>
              <w:rPr>
                <w:rFonts w:hint="default" w:ascii="Times New Roman" w:hAnsi="Times New Roman" w:eastAsia="仿宋" w:cs="Times New Roman"/>
                <w:sz w:val="20"/>
                <w:szCs w:val="20"/>
                <w:lang w:val="en-US" w:eastAsia="zh-CN"/>
              </w:rPr>
              <w:t>48</w:t>
            </w:r>
            <w:r>
              <w:rPr>
                <w:rFonts w:hint="eastAsia" w:ascii="Times New Roman" w:hAnsi="Times New Roman" w:eastAsia="仿宋" w:cs="Times New Roman"/>
                <w:sz w:val="20"/>
                <w:szCs w:val="20"/>
                <w:lang w:val="en-US" w:eastAsia="zh-CN"/>
              </w:rPr>
              <w:t>/2.5</w:t>
            </w:r>
          </w:p>
        </w:tc>
        <w:tc>
          <w:tcPr>
            <w:tcW w:w="2467" w:type="dxa"/>
            <w:vAlign w:val="center"/>
          </w:tcPr>
          <w:p>
            <w:pPr>
              <w:spacing w:line="240" w:lineRule="exact"/>
              <w:jc w:val="center"/>
              <w:rPr>
                <w:rFonts w:ascii="仿宋" w:hAnsi="仿宋" w:eastAsia="仿宋"/>
                <w:sz w:val="20"/>
                <w:szCs w:val="20"/>
              </w:rPr>
            </w:pPr>
            <w:r>
              <w:rPr>
                <w:rFonts w:hint="default" w:ascii="Times New Roman" w:hAnsi="Times New Roman" w:eastAsia="仿宋" w:cs="Times New Roman"/>
                <w:sz w:val="20"/>
                <w:szCs w:val="20"/>
                <w:lang w:val="en-US" w:eastAsia="zh-CN"/>
              </w:rPr>
              <w:t>本科生</w:t>
            </w: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vAlign w:val="center"/>
          </w:tcPr>
          <w:p>
            <w:pPr>
              <w:spacing w:line="240" w:lineRule="exact"/>
              <w:jc w:val="center"/>
              <w:rPr>
                <w:rFonts w:ascii="仿宋" w:hAnsi="仿宋" w:eastAsia="仿宋"/>
                <w:sz w:val="20"/>
                <w:szCs w:val="20"/>
              </w:rPr>
            </w:pPr>
          </w:p>
        </w:tc>
        <w:tc>
          <w:tcPr>
            <w:tcW w:w="2720" w:type="dxa"/>
            <w:vAlign w:val="center"/>
          </w:tcPr>
          <w:p>
            <w:pPr>
              <w:spacing w:line="240" w:lineRule="exact"/>
              <w:jc w:val="center"/>
              <w:rPr>
                <w:rFonts w:ascii="仿宋" w:hAnsi="仿宋" w:eastAsia="仿宋"/>
                <w:sz w:val="20"/>
                <w:szCs w:val="20"/>
              </w:rPr>
            </w:pPr>
          </w:p>
        </w:tc>
        <w:tc>
          <w:tcPr>
            <w:tcW w:w="1028" w:type="dxa"/>
            <w:vAlign w:val="center"/>
          </w:tcPr>
          <w:p>
            <w:pPr>
              <w:spacing w:line="240" w:lineRule="exact"/>
              <w:jc w:val="center"/>
              <w:rPr>
                <w:rFonts w:ascii="仿宋" w:hAnsi="仿宋" w:eastAsia="仿宋"/>
                <w:sz w:val="20"/>
                <w:szCs w:val="20"/>
              </w:rPr>
            </w:pPr>
          </w:p>
        </w:tc>
        <w:tc>
          <w:tcPr>
            <w:tcW w:w="2467" w:type="dxa"/>
            <w:vAlign w:val="center"/>
          </w:tcPr>
          <w:p>
            <w:pPr>
              <w:spacing w:line="240" w:lineRule="exact"/>
              <w:jc w:val="center"/>
              <w:rPr>
                <w:rFonts w:ascii="仿宋" w:hAnsi="仿宋" w:eastAsia="仿宋"/>
                <w:sz w:val="20"/>
                <w:szCs w:val="20"/>
              </w:rPr>
            </w:pPr>
          </w:p>
        </w:tc>
        <w:tc>
          <w:tcPr>
            <w:tcW w:w="2211" w:type="dxa"/>
            <w:vAlign w:val="center"/>
          </w:tcPr>
          <w:p>
            <w:pPr>
              <w:spacing w:line="240" w:lineRule="exact"/>
              <w:jc w:val="center"/>
              <w:rPr>
                <w:rFonts w:ascii="仿宋" w:hAnsi="仿宋" w:eastAsia="仿宋"/>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1498" w:type="dxa"/>
            <w:tcBorders>
              <w:bottom w:val="single" w:color="auto" w:sz="4" w:space="0"/>
            </w:tcBorders>
            <w:vAlign w:val="center"/>
          </w:tcPr>
          <w:p>
            <w:pPr>
              <w:spacing w:line="240" w:lineRule="exact"/>
              <w:jc w:val="center"/>
              <w:rPr>
                <w:rFonts w:ascii="仿宋" w:hAnsi="仿宋" w:eastAsia="仿宋"/>
                <w:sz w:val="20"/>
                <w:szCs w:val="20"/>
              </w:rPr>
            </w:pPr>
          </w:p>
        </w:tc>
        <w:tc>
          <w:tcPr>
            <w:tcW w:w="2720" w:type="dxa"/>
            <w:tcBorders>
              <w:bottom w:val="single" w:color="auto" w:sz="4" w:space="0"/>
            </w:tcBorders>
            <w:vAlign w:val="center"/>
          </w:tcPr>
          <w:p>
            <w:pPr>
              <w:spacing w:line="240" w:lineRule="exact"/>
              <w:jc w:val="center"/>
              <w:rPr>
                <w:rFonts w:ascii="仿宋" w:hAnsi="仿宋" w:eastAsia="仿宋"/>
                <w:sz w:val="20"/>
                <w:szCs w:val="20"/>
              </w:rPr>
            </w:pPr>
          </w:p>
        </w:tc>
        <w:tc>
          <w:tcPr>
            <w:tcW w:w="1028" w:type="dxa"/>
            <w:tcBorders>
              <w:bottom w:val="single" w:color="auto" w:sz="4" w:space="0"/>
            </w:tcBorders>
            <w:vAlign w:val="center"/>
          </w:tcPr>
          <w:p>
            <w:pPr>
              <w:spacing w:line="240" w:lineRule="exact"/>
              <w:jc w:val="center"/>
              <w:rPr>
                <w:rFonts w:ascii="仿宋" w:hAnsi="仿宋" w:eastAsia="仿宋"/>
                <w:sz w:val="20"/>
                <w:szCs w:val="20"/>
              </w:rPr>
            </w:pPr>
          </w:p>
        </w:tc>
        <w:tc>
          <w:tcPr>
            <w:tcW w:w="2467" w:type="dxa"/>
            <w:tcBorders>
              <w:bottom w:val="single" w:color="auto" w:sz="4" w:space="0"/>
            </w:tcBorders>
            <w:vAlign w:val="center"/>
          </w:tcPr>
          <w:p>
            <w:pPr>
              <w:spacing w:line="240" w:lineRule="exact"/>
              <w:jc w:val="center"/>
              <w:rPr>
                <w:rFonts w:ascii="仿宋" w:hAnsi="仿宋" w:eastAsia="仿宋"/>
                <w:sz w:val="20"/>
                <w:szCs w:val="20"/>
              </w:rPr>
            </w:pPr>
          </w:p>
        </w:tc>
        <w:tc>
          <w:tcPr>
            <w:tcW w:w="2211" w:type="dxa"/>
            <w:tcBorders>
              <w:bottom w:val="single" w:color="auto" w:sz="4" w:space="0"/>
            </w:tcBorders>
            <w:vAlign w:val="center"/>
          </w:tcPr>
          <w:p>
            <w:pPr>
              <w:spacing w:line="240" w:lineRule="exact"/>
              <w:jc w:val="center"/>
              <w:rPr>
                <w:rFonts w:ascii="仿宋" w:hAnsi="仿宋" w:eastAsia="仿宋"/>
                <w:sz w:val="20"/>
                <w:szCs w:val="20"/>
              </w:rPr>
            </w:pPr>
          </w:p>
        </w:tc>
      </w:tr>
    </w:tbl>
    <w:p>
      <w:pPr>
        <w:adjustRightInd w:val="0"/>
        <w:spacing w:line="440" w:lineRule="exact"/>
        <w:rPr>
          <w:rFonts w:ascii="仿宋" w:hAnsi="仿宋" w:eastAsia="仿宋"/>
          <w:b/>
          <w:bCs/>
          <w:sz w:val="28"/>
          <w:szCs w:val="28"/>
        </w:rPr>
      </w:pPr>
      <w:r>
        <w:rPr>
          <w:rFonts w:hint="eastAsia" w:ascii="仿宋" w:hAnsi="仿宋" w:eastAsia="仿宋"/>
          <w:b/>
          <w:bCs/>
          <w:sz w:val="28"/>
          <w:szCs w:val="28"/>
        </w:rPr>
        <w:t>3</w:t>
      </w:r>
      <w:bookmarkStart w:id="3" w:name="_Hlk71557908"/>
      <w:r>
        <w:rPr>
          <w:rFonts w:hint="eastAsia" w:ascii="仿宋" w:hAnsi="仿宋" w:eastAsia="仿宋"/>
          <w:b/>
          <w:bCs/>
          <w:sz w:val="28"/>
          <w:szCs w:val="28"/>
        </w:rPr>
        <w:t>.相应行业一年及以上工作经验或具有相关职业资格证书情况</w:t>
      </w:r>
      <w:bookmarkEnd w:id="3"/>
      <w:r>
        <w:rPr>
          <w:rFonts w:hint="eastAsia" w:ascii="仿宋" w:hAnsi="仿宋" w:eastAsia="仿宋"/>
          <w:b/>
          <w:bCs/>
          <w:sz w:val="28"/>
          <w:szCs w:val="28"/>
        </w:rPr>
        <w:t>（申报专业学位导师资格填写）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1412" w:hRule="atLeast"/>
        </w:trPr>
        <w:tc>
          <w:tcPr>
            <w:tcW w:w="9924" w:type="dxa"/>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4</w:t>
      </w:r>
      <w:r>
        <w:rPr>
          <w:rFonts w:hint="eastAsia" w:ascii="仿宋" w:hAnsi="仿宋" w:eastAsia="仿宋"/>
          <w:b/>
          <w:bCs/>
          <w:sz w:val="28"/>
          <w:szCs w:val="28"/>
        </w:rPr>
        <w:t>.获硕导资格及培养硕士生情况（申报博导资格填写）</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90"/>
        <w:gridCol w:w="2211"/>
        <w:gridCol w:w="261"/>
        <w:gridCol w:w="1581"/>
        <w:gridCol w:w="3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bookmarkStart w:id="4" w:name="_Hlk71635230"/>
            <w:r>
              <w:rPr>
                <w:rFonts w:hint="eastAsia" w:ascii="仿宋" w:hAnsi="仿宋" w:eastAsia="仿宋"/>
                <w:b/>
                <w:bCs/>
                <w:sz w:val="28"/>
                <w:szCs w:val="28"/>
              </w:rPr>
              <w:t>获硕导资格情况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2490" w:type="dxa"/>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获硕导资格年月</w:t>
            </w:r>
          </w:p>
        </w:tc>
        <w:tc>
          <w:tcPr>
            <w:tcW w:w="2211" w:type="dxa"/>
            <w:vAlign w:val="center"/>
          </w:tcPr>
          <w:p>
            <w:pPr>
              <w:adjustRightInd w:val="0"/>
              <w:spacing w:line="440" w:lineRule="exact"/>
              <w:jc w:val="center"/>
              <w:rPr>
                <w:rFonts w:ascii="仿宋" w:hAnsi="仿宋" w:eastAsia="仿宋"/>
                <w:bCs/>
                <w:kern w:val="0"/>
                <w:sz w:val="20"/>
                <w:szCs w:val="20"/>
              </w:rPr>
            </w:pPr>
          </w:p>
        </w:tc>
        <w:tc>
          <w:tcPr>
            <w:tcW w:w="1842" w:type="dxa"/>
            <w:gridSpan w:val="2"/>
            <w:vAlign w:val="center"/>
          </w:tcPr>
          <w:p>
            <w:pPr>
              <w:adjustRightInd w:val="0"/>
              <w:spacing w:line="240" w:lineRule="atLeast"/>
              <w:jc w:val="center"/>
              <w:rPr>
                <w:rFonts w:ascii="仿宋" w:hAnsi="仿宋" w:eastAsia="仿宋"/>
                <w:bCs/>
                <w:kern w:val="0"/>
                <w:sz w:val="20"/>
                <w:szCs w:val="20"/>
              </w:rPr>
            </w:pPr>
            <w:r>
              <w:rPr>
                <w:rFonts w:hint="eastAsia" w:ascii="仿宋" w:hAnsi="仿宋" w:eastAsia="仿宋"/>
                <w:bCs/>
                <w:sz w:val="24"/>
              </w:rPr>
              <w:t>所在学科</w:t>
            </w:r>
          </w:p>
        </w:tc>
        <w:tc>
          <w:tcPr>
            <w:tcW w:w="3381" w:type="dxa"/>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numPr>
                <w:ilvl w:val="0"/>
                <w:numId w:val="2"/>
              </w:numPr>
              <w:rPr>
                <w:rFonts w:eastAsia="仿宋_GB2312"/>
                <w:b/>
                <w:bCs/>
                <w:sz w:val="28"/>
                <w:szCs w:val="28"/>
              </w:rPr>
            </w:pPr>
            <w:r>
              <w:rPr>
                <w:rFonts w:hint="eastAsia" w:ascii="仿宋" w:hAnsi="仿宋" w:eastAsia="仿宋"/>
                <w:b/>
                <w:bCs/>
                <w:sz w:val="28"/>
                <w:szCs w:val="28"/>
              </w:rPr>
              <w:t>近五年培养研究生并获得学位情况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年度</w:t>
            </w:r>
          </w:p>
        </w:tc>
        <w:tc>
          <w:tcPr>
            <w:tcW w:w="4962" w:type="dxa"/>
            <w:gridSpan w:val="2"/>
            <w:vAlign w:val="center"/>
          </w:tcPr>
          <w:p>
            <w:pPr>
              <w:adjustRightInd w:val="0"/>
              <w:spacing w:line="440" w:lineRule="exact"/>
              <w:jc w:val="center"/>
              <w:rPr>
                <w:rFonts w:ascii="仿宋" w:hAnsi="仿宋" w:eastAsia="仿宋"/>
                <w:bCs/>
                <w:kern w:val="0"/>
                <w:sz w:val="24"/>
              </w:rPr>
            </w:pPr>
            <w:r>
              <w:rPr>
                <w:rFonts w:hint="eastAsia" w:ascii="仿宋" w:hAnsi="仿宋" w:eastAsia="仿宋"/>
                <w:bCs/>
                <w:kern w:val="0"/>
                <w:sz w:val="24"/>
              </w:rPr>
              <w:t>获学位人数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962" w:type="dxa"/>
            <w:gridSpan w:val="3"/>
            <w:vAlign w:val="center"/>
          </w:tcPr>
          <w:p>
            <w:pPr>
              <w:adjustRightInd w:val="0"/>
              <w:spacing w:line="440" w:lineRule="exact"/>
              <w:jc w:val="center"/>
              <w:rPr>
                <w:rFonts w:ascii="仿宋" w:hAnsi="仿宋" w:eastAsia="仿宋"/>
                <w:bCs/>
                <w:kern w:val="0"/>
                <w:sz w:val="20"/>
                <w:szCs w:val="20"/>
              </w:rPr>
            </w:pPr>
          </w:p>
        </w:tc>
        <w:tc>
          <w:tcPr>
            <w:tcW w:w="4962" w:type="dxa"/>
            <w:gridSpan w:val="2"/>
            <w:vAlign w:val="center"/>
          </w:tcPr>
          <w:p>
            <w:pPr>
              <w:adjustRightInd w:val="0"/>
              <w:spacing w:line="440" w:lineRule="exact"/>
              <w:jc w:val="center"/>
              <w:rPr>
                <w:rFonts w:ascii="仿宋" w:hAnsi="仿宋" w:eastAsia="仿宋"/>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9924" w:type="dxa"/>
            <w:gridSpan w:val="5"/>
            <w:vAlign w:val="center"/>
          </w:tcPr>
          <w:p>
            <w:pPr>
              <w:rPr>
                <w:rFonts w:eastAsia="仿宋_GB2312"/>
                <w:b/>
                <w:bCs/>
                <w:sz w:val="28"/>
                <w:szCs w:val="28"/>
              </w:rPr>
            </w:pPr>
            <w:r>
              <w:rPr>
                <w:rFonts w:ascii="仿宋" w:hAnsi="仿宋" w:eastAsia="仿宋"/>
                <w:b/>
                <w:bCs/>
                <w:sz w:val="28"/>
                <w:szCs w:val="28"/>
              </w:rPr>
              <w:t>③</w:t>
            </w:r>
            <w:bookmarkStart w:id="5" w:name="_Hlk71558071"/>
            <w:r>
              <w:rPr>
                <w:rFonts w:hint="eastAsia" w:ascii="仿宋" w:hAnsi="仿宋" w:eastAsia="仿宋"/>
                <w:b/>
                <w:bCs/>
                <w:sz w:val="28"/>
                <w:szCs w:val="28"/>
              </w:rPr>
              <w:t>协助指导博士生的经历并曾参与研究生课程教学情况</w:t>
            </w:r>
            <w:bookmarkEnd w:id="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12" w:hRule="atLeast"/>
        </w:trPr>
        <w:tc>
          <w:tcPr>
            <w:tcW w:w="9924" w:type="dxa"/>
            <w:gridSpan w:val="5"/>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认定人签字： </w:t>
            </w:r>
            <w:r>
              <w:rPr>
                <w:rFonts w:ascii="仿宋" w:hAnsi="仿宋" w:eastAsia="仿宋"/>
                <w:bCs/>
                <w:kern w:val="0"/>
                <w:sz w:val="24"/>
              </w:rPr>
              <w:t xml:space="preserve">              </w:t>
            </w:r>
          </w:p>
        </w:tc>
      </w:tr>
      <w:bookmarkEnd w:id="4"/>
    </w:tbl>
    <w:p>
      <w:pPr>
        <w:adjustRightInd w:val="0"/>
        <w:spacing w:line="660" w:lineRule="atLeast"/>
        <w:rPr>
          <w:rFonts w:ascii="仿宋" w:hAnsi="仿宋" w:eastAsia="仿宋"/>
          <w:b/>
          <w:bCs/>
          <w:sz w:val="28"/>
          <w:szCs w:val="28"/>
        </w:rPr>
      </w:pPr>
      <w:bookmarkStart w:id="6" w:name="_Hlk71636369"/>
      <w:r>
        <w:rPr>
          <w:rFonts w:hint="eastAsia" w:ascii="仿宋" w:hAnsi="仿宋" w:eastAsia="仿宋"/>
          <w:b/>
          <w:bCs/>
          <w:sz w:val="28"/>
          <w:szCs w:val="28"/>
        </w:rPr>
        <w:t>5.近五年最具代表性</w:t>
      </w:r>
      <w:bookmarkStart w:id="7" w:name="_Hlk71700584"/>
      <w:r>
        <w:rPr>
          <w:rFonts w:hint="eastAsia" w:ascii="仿宋" w:hAnsi="仿宋" w:eastAsia="仿宋"/>
          <w:b/>
          <w:bCs/>
          <w:sz w:val="28"/>
          <w:szCs w:val="28"/>
        </w:rPr>
        <w:t>科研成果</w:t>
      </w:r>
      <w:bookmarkEnd w:id="7"/>
      <w:r>
        <w:rPr>
          <w:rFonts w:hint="eastAsia" w:ascii="仿宋" w:hAnsi="仿宋" w:eastAsia="仿宋"/>
          <w:b/>
          <w:bCs/>
          <w:sz w:val="28"/>
          <w:szCs w:val="28"/>
        </w:rPr>
        <w:t>（限填五项）</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w:t>
            </w:r>
            <w:bookmarkStart w:id="8" w:name="_Hlk71700967"/>
            <w:r>
              <w:rPr>
                <w:rFonts w:hint="eastAsia" w:ascii="仿宋" w:hAnsi="仿宋" w:eastAsia="仿宋"/>
                <w:bCs/>
                <w:sz w:val="24"/>
              </w:rPr>
              <w:t>学术论文、专著、获奖、专利</w:t>
            </w:r>
            <w:bookmarkEnd w:id="8"/>
            <w:r>
              <w:rPr>
                <w:rFonts w:hint="eastAsia" w:ascii="仿宋" w:hAnsi="仿宋" w:eastAsia="仿宋"/>
                <w:bCs/>
                <w:sz w:val="24"/>
              </w:rPr>
              <w:t>）名称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w:t>
            </w:r>
          </w:p>
        </w:tc>
        <w:tc>
          <w:tcPr>
            <w:tcW w:w="3261" w:type="dxa"/>
            <w:vAlign w:val="center"/>
          </w:tcPr>
          <w:p>
            <w:pPr>
              <w:adjustRightInd w:val="0"/>
              <w:spacing w:line="240" w:lineRule="atLeast"/>
              <w:jc w:val="center"/>
              <w:rPr>
                <w:rFonts w:ascii="仿宋" w:hAnsi="仿宋" w:eastAsia="仿宋"/>
                <w:bCs/>
                <w:sz w:val="24"/>
              </w:rPr>
            </w:pPr>
            <w:r>
              <w:rPr>
                <w:rFonts w:hint="default" w:ascii="Times New Roman" w:hAnsi="Times New Roman" w:eastAsia="仿宋" w:cs="Times New Roman"/>
                <w:bCs/>
                <w:sz w:val="20"/>
                <w:szCs w:val="20"/>
                <w:lang w:val="en-US" w:eastAsia="zh-CN"/>
              </w:rPr>
              <w:t>Computational Simulation for Breakdown and Energy Storage performances with Optimization in Polymer Dielectrics</w:t>
            </w:r>
            <w:r>
              <w:rPr>
                <w:rFonts w:hint="eastAsia" w:eastAsia="仿宋" w:cs="Times New Roman"/>
                <w:bCs/>
                <w:sz w:val="20"/>
                <w:szCs w:val="20"/>
                <w:lang w:val="en-US" w:eastAsia="zh-CN"/>
              </w:rPr>
              <w:t xml:space="preserve"> (学术论文)</w:t>
            </w:r>
          </w:p>
        </w:tc>
        <w:tc>
          <w:tcPr>
            <w:tcW w:w="297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Advanced Functional Materials; 2023.05</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1/7</w:t>
            </w:r>
          </w:p>
        </w:tc>
        <w:tc>
          <w:tcPr>
            <w:tcW w:w="1134"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A1</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w:t>
            </w:r>
          </w:p>
        </w:tc>
        <w:tc>
          <w:tcPr>
            <w:tcW w:w="3261"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Prediction of Energy Storage Performance in Polymer Composites Using High-Throughput Stochastic Breakdown Simulation and Machine Learning (学术论文)</w:t>
            </w:r>
          </w:p>
        </w:tc>
        <w:tc>
          <w:tcPr>
            <w:tcW w:w="2976"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Advanced Science;</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2022.04</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1/8</w:t>
            </w:r>
          </w:p>
        </w:tc>
        <w:tc>
          <w:tcPr>
            <w:tcW w:w="1134"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A1</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ESI高被引论文</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3</w:t>
            </w:r>
          </w:p>
        </w:tc>
        <w:tc>
          <w:tcPr>
            <w:tcW w:w="3261" w:type="dxa"/>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 w:hAnsi="仿宋" w:eastAsia="仿宋"/>
                <w:bCs/>
                <w:sz w:val="24"/>
              </w:rPr>
            </w:pPr>
            <w:r>
              <w:rPr>
                <w:rFonts w:hint="eastAsia" w:ascii="Times New Roman" w:hAnsi="Times New Roman" w:eastAsia="仿宋" w:cs="Times New Roman"/>
                <w:bCs/>
                <w:sz w:val="20"/>
                <w:szCs w:val="20"/>
                <w:lang w:val="en-US" w:eastAsia="zh-CN"/>
              </w:rPr>
              <w:t>Constructing asymmetric gradient structures to enhance the energy storage performance of PEI-based composite dielectrics (学术论文)</w:t>
            </w:r>
          </w:p>
        </w:tc>
        <w:tc>
          <w:tcPr>
            <w:tcW w:w="2976"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Materials Horizons;</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2023.12</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1/7</w:t>
            </w:r>
          </w:p>
        </w:tc>
        <w:tc>
          <w:tcPr>
            <w:tcW w:w="1134"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A2</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4</w:t>
            </w:r>
          </w:p>
        </w:tc>
        <w:tc>
          <w:tcPr>
            <w:tcW w:w="3261" w:type="dxa"/>
            <w:vAlign w:val="center"/>
          </w:tcPr>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ascii="仿宋" w:hAnsi="仿宋" w:eastAsia="仿宋"/>
                <w:bCs/>
                <w:sz w:val="24"/>
              </w:rPr>
            </w:pPr>
            <w:r>
              <w:rPr>
                <w:rFonts w:hint="default" w:ascii="Times New Roman" w:hAnsi="Times New Roman" w:eastAsia="仿宋" w:cs="Times New Roman"/>
                <w:bCs/>
                <w:sz w:val="20"/>
                <w:szCs w:val="20"/>
                <w:lang w:val="en-US" w:eastAsia="zh-CN"/>
              </w:rPr>
              <w:t>Energy Storage and Mechanical Performance of PVDF-HFP/SWCNT Composites with Low Permeability</w:t>
            </w:r>
            <w:r>
              <w:rPr>
                <w:rFonts w:hint="eastAsia" w:ascii="Times New Roman" w:hAnsi="Times New Roman" w:eastAsia="仿宋" w:cs="Times New Roman"/>
                <w:bCs/>
                <w:sz w:val="20"/>
                <w:szCs w:val="20"/>
                <w:lang w:val="en-US" w:eastAsia="zh-CN"/>
              </w:rPr>
              <w:t xml:space="preserve"> (学术论文)</w:t>
            </w:r>
          </w:p>
        </w:tc>
        <w:tc>
          <w:tcPr>
            <w:tcW w:w="2976" w:type="dxa"/>
            <w:vAlign w:val="center"/>
          </w:tcPr>
          <w:p>
            <w:pPr>
              <w:adjustRightInd w:val="0"/>
              <w:spacing w:line="240" w:lineRule="atLeast"/>
              <w:jc w:val="center"/>
              <w:rPr>
                <w:rFonts w:hint="eastAsia" w:eastAsia="仿宋" w:cs="Times New Roman"/>
                <w:bCs/>
                <w:sz w:val="20"/>
                <w:szCs w:val="20"/>
                <w:lang w:val="en-US" w:eastAsia="zh-CN"/>
              </w:rPr>
            </w:pPr>
            <w:r>
              <w:rPr>
                <w:rFonts w:hint="eastAsia" w:eastAsia="仿宋" w:cs="Times New Roman"/>
                <w:bCs/>
                <w:sz w:val="20"/>
                <w:szCs w:val="20"/>
                <w:lang w:val="en-US" w:eastAsia="zh-CN"/>
              </w:rPr>
              <w:t>Nano;</w:t>
            </w:r>
          </w:p>
          <w:p>
            <w:pPr>
              <w:adjustRightInd w:val="0"/>
              <w:spacing w:line="240" w:lineRule="atLeast"/>
              <w:jc w:val="center"/>
              <w:rPr>
                <w:rFonts w:ascii="仿宋" w:hAnsi="仿宋" w:eastAsia="仿宋"/>
                <w:bCs/>
                <w:sz w:val="24"/>
              </w:rPr>
            </w:pPr>
            <w:r>
              <w:rPr>
                <w:rFonts w:hint="eastAsia" w:eastAsia="仿宋" w:cs="Times New Roman"/>
                <w:bCs/>
                <w:sz w:val="20"/>
                <w:szCs w:val="20"/>
                <w:lang w:val="en-US" w:eastAsia="zh-CN"/>
              </w:rPr>
              <w:t>2021.04</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1/8</w:t>
            </w:r>
          </w:p>
        </w:tc>
        <w:tc>
          <w:tcPr>
            <w:tcW w:w="1134"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A3</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6</w:t>
      </w:r>
      <w:r>
        <w:rPr>
          <w:rFonts w:hint="eastAsia" w:ascii="仿宋" w:hAnsi="仿宋" w:eastAsia="仿宋"/>
          <w:b/>
          <w:bCs/>
          <w:sz w:val="28"/>
          <w:szCs w:val="28"/>
        </w:rPr>
        <w:t>.近五年主要科研成果（限填十项且不与代表性成果重复）</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2976"/>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成果（学术论文、专著、获奖、专利）名称</w:t>
            </w:r>
          </w:p>
        </w:tc>
        <w:tc>
          <w:tcPr>
            <w:tcW w:w="2976"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发表期刊、出版社、颁发部门；时间（年月）</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级别、类别、成果转化</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2976"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440" w:lineRule="exact"/>
              <w:jc w:val="center"/>
              <w:rPr>
                <w:rFonts w:ascii="仿宋" w:hAnsi="仿宋" w:eastAsia="仿宋"/>
                <w:bCs/>
                <w:kern w:val="0"/>
                <w:sz w:val="20"/>
                <w:szCs w:val="20"/>
              </w:rPr>
            </w:pPr>
          </w:p>
        </w:tc>
        <w:tc>
          <w:tcPr>
            <w:tcW w:w="3261" w:type="dxa"/>
            <w:vAlign w:val="center"/>
          </w:tcPr>
          <w:p>
            <w:pPr>
              <w:adjustRightInd w:val="0"/>
              <w:spacing w:line="440" w:lineRule="exact"/>
              <w:jc w:val="center"/>
              <w:rPr>
                <w:rFonts w:ascii="仿宋" w:hAnsi="仿宋" w:eastAsia="仿宋"/>
                <w:bCs/>
                <w:kern w:val="0"/>
                <w:sz w:val="20"/>
                <w:szCs w:val="20"/>
              </w:rPr>
            </w:pPr>
          </w:p>
        </w:tc>
        <w:tc>
          <w:tcPr>
            <w:tcW w:w="2976" w:type="dxa"/>
            <w:vAlign w:val="center"/>
          </w:tcPr>
          <w:p>
            <w:pPr>
              <w:adjustRightInd w:val="0"/>
              <w:spacing w:line="440" w:lineRule="exact"/>
              <w:jc w:val="center"/>
              <w:rPr>
                <w:rFonts w:ascii="仿宋" w:hAnsi="仿宋" w:eastAsia="仿宋"/>
                <w:bCs/>
                <w:kern w:val="0"/>
                <w:sz w:val="20"/>
                <w:szCs w:val="20"/>
              </w:rPr>
            </w:pPr>
          </w:p>
        </w:tc>
        <w:tc>
          <w:tcPr>
            <w:tcW w:w="709" w:type="dxa"/>
            <w:vAlign w:val="center"/>
          </w:tcPr>
          <w:p>
            <w:pPr>
              <w:adjustRightInd w:val="0"/>
              <w:spacing w:line="440" w:lineRule="exact"/>
              <w:jc w:val="center"/>
              <w:rPr>
                <w:rFonts w:ascii="仿宋" w:hAnsi="仿宋" w:eastAsia="仿宋"/>
                <w:bCs/>
                <w:kern w:val="0"/>
                <w:sz w:val="20"/>
                <w:szCs w:val="20"/>
              </w:rPr>
            </w:pPr>
          </w:p>
        </w:tc>
        <w:tc>
          <w:tcPr>
            <w:tcW w:w="1134" w:type="dxa"/>
            <w:vAlign w:val="center"/>
          </w:tcPr>
          <w:p>
            <w:pPr>
              <w:adjustRightInd w:val="0"/>
              <w:spacing w:line="440" w:lineRule="exact"/>
              <w:jc w:val="center"/>
              <w:rPr>
                <w:rFonts w:ascii="仿宋" w:hAnsi="仿宋" w:eastAsia="仿宋"/>
                <w:bCs/>
                <w:kern w:val="0"/>
                <w:sz w:val="20"/>
                <w:szCs w:val="20"/>
              </w:rPr>
            </w:pPr>
          </w:p>
        </w:tc>
        <w:tc>
          <w:tcPr>
            <w:tcW w:w="1418" w:type="dxa"/>
            <w:vAlign w:val="center"/>
          </w:tcPr>
          <w:p>
            <w:pPr>
              <w:adjustRightInd w:val="0"/>
              <w:spacing w:line="440" w:lineRule="exact"/>
              <w:jc w:val="center"/>
              <w:rPr>
                <w:rFonts w:ascii="仿宋" w:hAnsi="仿宋" w:eastAsia="仿宋"/>
                <w:bCs/>
                <w:kern w:val="0"/>
                <w:sz w:val="20"/>
                <w:szCs w:val="20"/>
              </w:rPr>
            </w:pPr>
          </w:p>
        </w:tc>
      </w:tr>
      <w:bookmarkEnd w:id="6"/>
    </w:tbl>
    <w:p>
      <w:pPr>
        <w:adjustRightInd w:val="0"/>
        <w:spacing w:line="660" w:lineRule="atLeast"/>
        <w:rPr>
          <w:rFonts w:ascii="仿宋" w:hAnsi="仿宋" w:eastAsia="仿宋"/>
          <w:b/>
          <w:bCs/>
          <w:sz w:val="28"/>
          <w:szCs w:val="28"/>
        </w:rPr>
      </w:pPr>
      <w:r>
        <w:rPr>
          <w:rFonts w:hint="eastAsia" w:ascii="仿宋" w:hAnsi="仿宋" w:eastAsia="仿宋"/>
          <w:b/>
          <w:bCs/>
          <w:sz w:val="28"/>
          <w:szCs w:val="28"/>
        </w:rPr>
        <w:t>7.在研主要科研项目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w:t>
            </w:r>
          </w:p>
        </w:tc>
        <w:tc>
          <w:tcPr>
            <w:tcW w:w="3261" w:type="dxa"/>
            <w:vAlign w:val="center"/>
          </w:tcPr>
          <w:p>
            <w:pPr>
              <w:keepNext w:val="0"/>
              <w:keepLines w:val="0"/>
              <w:pageBreakBefore w:val="0"/>
              <w:widowControl w:val="0"/>
              <w:kinsoku/>
              <w:wordWrap/>
              <w:overflowPunct/>
              <w:topLinePunct w:val="0"/>
              <w:autoSpaceDE/>
              <w:autoSpaceDN/>
              <w:bidi w:val="0"/>
              <w:adjustRightInd w:val="0"/>
              <w:snapToGrid/>
              <w:spacing w:line="240" w:lineRule="atLeast"/>
              <w:jc w:val="left"/>
              <w:textAlignment w:val="auto"/>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项目名称: 全有机聚合物共混复合介质高温储能特性研究;</w:t>
            </w:r>
          </w:p>
          <w:p>
            <w:pPr>
              <w:keepNext w:val="0"/>
              <w:keepLines w:val="0"/>
              <w:pageBreakBefore w:val="0"/>
              <w:widowControl w:val="0"/>
              <w:kinsoku/>
              <w:wordWrap/>
              <w:overflowPunct/>
              <w:topLinePunct w:val="0"/>
              <w:autoSpaceDE/>
              <w:autoSpaceDN/>
              <w:bidi w:val="0"/>
              <w:adjustRightInd w:val="0"/>
              <w:snapToGrid/>
              <w:spacing w:line="240" w:lineRule="atLeast"/>
              <w:jc w:val="left"/>
              <w:textAlignment w:val="auto"/>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项目来源: 国家资助博士后研究人员计划（B、C档）;</w:t>
            </w:r>
          </w:p>
          <w:p>
            <w:pPr>
              <w:keepNext w:val="0"/>
              <w:keepLines w:val="0"/>
              <w:pageBreakBefore w:val="0"/>
              <w:widowControl w:val="0"/>
              <w:kinsoku/>
              <w:wordWrap/>
              <w:overflowPunct/>
              <w:topLinePunct w:val="0"/>
              <w:autoSpaceDE/>
              <w:autoSpaceDN/>
              <w:bidi w:val="0"/>
              <w:adjustRightInd w:val="0"/>
              <w:snapToGrid/>
              <w:spacing w:line="240" w:lineRule="atLeast"/>
              <w:jc w:val="left"/>
              <w:textAlignment w:val="auto"/>
              <w:rPr>
                <w:rFonts w:ascii="仿宋" w:hAnsi="仿宋" w:eastAsia="仿宋"/>
                <w:bCs/>
                <w:sz w:val="24"/>
              </w:rPr>
            </w:pPr>
            <w:r>
              <w:rPr>
                <w:rFonts w:hint="eastAsia" w:ascii="Times New Roman" w:hAnsi="Times New Roman" w:eastAsia="仿宋" w:cs="Times New Roman"/>
                <w:bCs/>
                <w:sz w:val="20"/>
                <w:szCs w:val="20"/>
                <w:lang w:val="en-US" w:eastAsia="zh-CN"/>
              </w:rPr>
              <w:t>项目批准号: GZC20230638</w:t>
            </w:r>
          </w:p>
        </w:tc>
        <w:tc>
          <w:tcPr>
            <w:tcW w:w="155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2024.01-</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2025.12</w:t>
            </w:r>
          </w:p>
        </w:tc>
        <w:tc>
          <w:tcPr>
            <w:tcW w:w="1417"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24/24</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1/1</w:t>
            </w:r>
          </w:p>
        </w:tc>
        <w:tc>
          <w:tcPr>
            <w:tcW w:w="1134" w:type="dxa"/>
            <w:vAlign w:val="center"/>
          </w:tcPr>
          <w:p>
            <w:pPr>
              <w:adjustRightInd w:val="0"/>
              <w:spacing w:line="240" w:lineRule="atLeast"/>
              <w:jc w:val="center"/>
              <w:rPr>
                <w:rFonts w:hint="default" w:ascii="Times New Roman" w:hAnsi="Times New Roman" w:eastAsia="仿宋" w:cs="Times New Roman"/>
                <w:bCs/>
                <w:sz w:val="20"/>
                <w:szCs w:val="20"/>
                <w:lang w:val="en-US" w:eastAsia="zh-CN"/>
              </w:rPr>
            </w:pPr>
            <w:r>
              <w:rPr>
                <w:rFonts w:hint="eastAsia" w:eastAsia="仿宋" w:cs="Times New Roman"/>
                <w:bCs/>
                <w:sz w:val="20"/>
                <w:szCs w:val="20"/>
                <w:lang w:val="en-US" w:eastAsia="zh-CN"/>
              </w:rPr>
              <w:t>B2</w:t>
            </w:r>
          </w:p>
          <w:p>
            <w:pPr>
              <w:adjustRightInd w:val="0"/>
              <w:spacing w:line="240" w:lineRule="atLeast"/>
              <w:jc w:val="center"/>
              <w:rPr>
                <w:rFonts w:hint="default" w:ascii="仿宋" w:hAnsi="仿宋" w:eastAsia="仿宋"/>
                <w:bCs/>
                <w:sz w:val="24"/>
                <w:lang w:val="en-US"/>
              </w:rPr>
            </w:pPr>
            <w:r>
              <w:rPr>
                <w:rFonts w:hint="eastAsia" w:ascii="Times New Roman" w:hAnsi="Times New Roman" w:eastAsia="仿宋" w:cs="Times New Roman"/>
                <w:bCs/>
                <w:sz w:val="20"/>
                <w:szCs w:val="20"/>
                <w:lang w:val="en-US" w:eastAsia="zh-CN"/>
              </w:rPr>
              <w:t>省部级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w:t>
            </w:r>
          </w:p>
        </w:tc>
        <w:tc>
          <w:tcPr>
            <w:tcW w:w="3261" w:type="dxa"/>
            <w:vAlign w:val="center"/>
          </w:tcPr>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项目名称: 基于填料非对称梯度化设计的聚合物基复合介质介电性能与调控机理;</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项目来源: 黑龙江省省属本科高校“优秀青年教师基础研究支持计划”;</w:t>
            </w:r>
          </w:p>
          <w:p>
            <w:pPr>
              <w:adjustRightInd w:val="0"/>
              <w:spacing w:line="240" w:lineRule="atLeast"/>
              <w:jc w:val="left"/>
              <w:rPr>
                <w:rFonts w:ascii="仿宋" w:hAnsi="仿宋" w:eastAsia="仿宋"/>
                <w:bCs/>
                <w:sz w:val="24"/>
              </w:rPr>
            </w:pPr>
            <w:r>
              <w:rPr>
                <w:rFonts w:hint="eastAsia" w:ascii="Times New Roman" w:hAnsi="Times New Roman" w:eastAsia="仿宋" w:cs="Times New Roman"/>
                <w:bCs/>
                <w:sz w:val="20"/>
                <w:szCs w:val="20"/>
                <w:lang w:val="en-US" w:eastAsia="zh-CN"/>
              </w:rPr>
              <w:t>项目批准号: YQJH2023259</w:t>
            </w:r>
          </w:p>
        </w:tc>
        <w:tc>
          <w:tcPr>
            <w:tcW w:w="155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2024.01-</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2026.12</w:t>
            </w:r>
          </w:p>
        </w:tc>
        <w:tc>
          <w:tcPr>
            <w:tcW w:w="1417"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10/10</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1/9</w:t>
            </w:r>
          </w:p>
        </w:tc>
        <w:tc>
          <w:tcPr>
            <w:tcW w:w="1134" w:type="dxa"/>
            <w:vAlign w:val="center"/>
          </w:tcPr>
          <w:p>
            <w:pPr>
              <w:adjustRightInd w:val="0"/>
              <w:spacing w:line="240" w:lineRule="atLeast"/>
              <w:jc w:val="center"/>
              <w:rPr>
                <w:rFonts w:hint="default"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C1</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省部级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3</w:t>
            </w:r>
          </w:p>
        </w:tc>
        <w:tc>
          <w:tcPr>
            <w:tcW w:w="3261" w:type="dxa"/>
            <w:vAlign w:val="center"/>
          </w:tcPr>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项目名称: 基于机器学习的聚合物绝缘复合介质结构调控和性能预测;</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项目来源: 黑龙江省省属高等学校</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基本科研业务费科研项目;</w:t>
            </w:r>
          </w:p>
          <w:p>
            <w:pPr>
              <w:adjustRightInd w:val="0"/>
              <w:spacing w:line="240" w:lineRule="atLeast"/>
              <w:jc w:val="left"/>
              <w:rPr>
                <w:rFonts w:hint="default"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项目批准号: 2023-KYYWF-0114</w:t>
            </w:r>
          </w:p>
        </w:tc>
        <w:tc>
          <w:tcPr>
            <w:tcW w:w="155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2023.11-</w:t>
            </w:r>
          </w:p>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2026.12</w:t>
            </w:r>
          </w:p>
        </w:tc>
        <w:tc>
          <w:tcPr>
            <w:tcW w:w="1417"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9/9</w:t>
            </w:r>
          </w:p>
        </w:tc>
        <w:tc>
          <w:tcPr>
            <w:tcW w:w="709" w:type="dxa"/>
            <w:vAlign w:val="center"/>
          </w:tcPr>
          <w:p>
            <w:pPr>
              <w:adjustRightInd w:val="0"/>
              <w:spacing w:line="240" w:lineRule="atLeast"/>
              <w:jc w:val="center"/>
              <w:rPr>
                <w:rFonts w:ascii="仿宋" w:hAnsi="仿宋" w:eastAsia="仿宋"/>
                <w:bCs/>
                <w:sz w:val="24"/>
              </w:rPr>
            </w:pPr>
            <w:r>
              <w:rPr>
                <w:rFonts w:hint="eastAsia" w:ascii="Times New Roman" w:hAnsi="Times New Roman" w:eastAsia="仿宋" w:cs="Times New Roman"/>
                <w:bCs/>
                <w:sz w:val="20"/>
                <w:szCs w:val="20"/>
                <w:lang w:val="en-US" w:eastAsia="zh-CN"/>
              </w:rPr>
              <w:t>1/7</w:t>
            </w:r>
          </w:p>
        </w:tc>
        <w:tc>
          <w:tcPr>
            <w:tcW w:w="1134" w:type="dxa"/>
            <w:vAlign w:val="center"/>
          </w:tcPr>
          <w:p>
            <w:pPr>
              <w:adjustRightInd w:val="0"/>
              <w:spacing w:line="240" w:lineRule="atLeast"/>
              <w:jc w:val="center"/>
              <w:rPr>
                <w:rFonts w:hint="default" w:ascii="仿宋" w:hAnsi="仿宋" w:eastAsia="仿宋"/>
                <w:bCs/>
                <w:sz w:val="24"/>
                <w:lang w:val="en-US" w:eastAsia="zh-CN"/>
              </w:rPr>
            </w:pPr>
            <w:r>
              <w:rPr>
                <w:rFonts w:hint="eastAsia" w:ascii="Times New Roman" w:hAnsi="Times New Roman" w:eastAsia="仿宋" w:cs="Times New Roman"/>
                <w:bCs/>
                <w:sz w:val="20"/>
                <w:szCs w:val="20"/>
                <w:lang w:val="en-US" w:eastAsia="zh-CN"/>
              </w:rPr>
              <w:t>校级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4</w:t>
            </w:r>
          </w:p>
        </w:tc>
        <w:tc>
          <w:tcPr>
            <w:tcW w:w="3261" w:type="dxa"/>
            <w:vAlign w:val="center"/>
          </w:tcPr>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项目名称: 基于功能填料梯度化设计的储能型聚合物基复合介质介电性能与调控机理;</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项目来源: 国家自然科学基金面上项目;</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项目批准号: 52177017</w:t>
            </w:r>
          </w:p>
        </w:tc>
        <w:tc>
          <w:tcPr>
            <w:tcW w:w="155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2022.01-</w:t>
            </w:r>
          </w:p>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2025.12</w:t>
            </w:r>
          </w:p>
        </w:tc>
        <w:tc>
          <w:tcPr>
            <w:tcW w:w="1417"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p>
        </w:tc>
        <w:tc>
          <w:tcPr>
            <w:tcW w:w="70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5/10</w:t>
            </w:r>
          </w:p>
        </w:tc>
        <w:tc>
          <w:tcPr>
            <w:tcW w:w="1134" w:type="dxa"/>
            <w:vAlign w:val="center"/>
          </w:tcPr>
          <w:p>
            <w:pPr>
              <w:adjustRightInd w:val="0"/>
              <w:spacing w:line="240" w:lineRule="atLeast"/>
              <w:jc w:val="center"/>
              <w:rPr>
                <w:rFonts w:hint="default" w:ascii="Times New Roman" w:hAnsi="Times New Roman" w:eastAsia="仿宋" w:cs="Times New Roman"/>
                <w:bCs/>
                <w:sz w:val="20"/>
                <w:szCs w:val="20"/>
                <w:lang w:val="en-US" w:eastAsia="zh-CN"/>
              </w:rPr>
            </w:pPr>
            <w:r>
              <w:rPr>
                <w:rFonts w:hint="eastAsia" w:eastAsia="仿宋" w:cs="Times New Roman"/>
                <w:bCs/>
                <w:sz w:val="20"/>
                <w:szCs w:val="20"/>
                <w:lang w:val="en-US" w:eastAsia="zh-CN"/>
              </w:rPr>
              <w:t>A3</w:t>
            </w:r>
          </w:p>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国家级</w:t>
            </w: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5</w:t>
            </w:r>
          </w:p>
        </w:tc>
        <w:tc>
          <w:tcPr>
            <w:tcW w:w="3261" w:type="dxa"/>
            <w:vAlign w:val="center"/>
          </w:tcPr>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项目名称: 长寿命绝缘系统与宽温变高速轴承研发（高导热灌封胶/浸渍漆研发）</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项目来源: 国家重点研发计划子课题;</w:t>
            </w:r>
          </w:p>
          <w:p>
            <w:pPr>
              <w:adjustRightInd w:val="0"/>
              <w:spacing w:line="240" w:lineRule="atLeast"/>
              <w:jc w:val="left"/>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项目批准号: 2022YFB2502602</w:t>
            </w:r>
          </w:p>
        </w:tc>
        <w:tc>
          <w:tcPr>
            <w:tcW w:w="155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2022.12-</w:t>
            </w:r>
          </w:p>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2026.11</w:t>
            </w:r>
          </w:p>
        </w:tc>
        <w:tc>
          <w:tcPr>
            <w:tcW w:w="1417"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bookmarkStart w:id="9" w:name="_GoBack"/>
            <w:bookmarkEnd w:id="9"/>
          </w:p>
        </w:tc>
        <w:tc>
          <w:tcPr>
            <w:tcW w:w="709" w:type="dxa"/>
            <w:vAlign w:val="center"/>
          </w:tcPr>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3/7</w:t>
            </w:r>
          </w:p>
        </w:tc>
        <w:tc>
          <w:tcPr>
            <w:tcW w:w="1134" w:type="dxa"/>
            <w:vAlign w:val="center"/>
          </w:tcPr>
          <w:p>
            <w:pPr>
              <w:adjustRightInd w:val="0"/>
              <w:spacing w:line="240" w:lineRule="atLeast"/>
              <w:jc w:val="center"/>
              <w:rPr>
                <w:rFonts w:hint="default" w:ascii="Times New Roman" w:hAnsi="Times New Roman" w:eastAsia="仿宋" w:cs="Times New Roman"/>
                <w:bCs/>
                <w:sz w:val="20"/>
                <w:szCs w:val="20"/>
                <w:lang w:val="en-US" w:eastAsia="zh-CN"/>
              </w:rPr>
            </w:pPr>
            <w:r>
              <w:rPr>
                <w:rFonts w:hint="eastAsia" w:eastAsia="仿宋" w:cs="Times New Roman"/>
                <w:bCs/>
                <w:sz w:val="20"/>
                <w:szCs w:val="20"/>
                <w:lang w:val="en-US" w:eastAsia="zh-CN"/>
              </w:rPr>
              <w:t>A4</w:t>
            </w:r>
          </w:p>
          <w:p>
            <w:pPr>
              <w:adjustRightInd w:val="0"/>
              <w:spacing w:line="240" w:lineRule="atLeast"/>
              <w:jc w:val="center"/>
              <w:rPr>
                <w:rFonts w:hint="eastAsia" w:ascii="Times New Roman" w:hAnsi="Times New Roman" w:eastAsia="仿宋" w:cs="Times New Roman"/>
                <w:bCs/>
                <w:sz w:val="20"/>
                <w:szCs w:val="20"/>
                <w:lang w:val="en-US" w:eastAsia="zh-CN"/>
              </w:rPr>
            </w:pPr>
            <w:r>
              <w:rPr>
                <w:rFonts w:hint="eastAsia" w:ascii="Times New Roman" w:hAnsi="Times New Roman" w:eastAsia="仿宋" w:cs="Times New Roman"/>
                <w:bCs/>
                <w:sz w:val="20"/>
                <w:szCs w:val="20"/>
                <w:lang w:val="en-US" w:eastAsia="zh-CN"/>
              </w:rPr>
              <w:t>国家级</w:t>
            </w: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8</w:t>
      </w:r>
      <w:r>
        <w:rPr>
          <w:rFonts w:hint="eastAsia" w:ascii="仿宋" w:hAnsi="仿宋" w:eastAsia="仿宋"/>
          <w:b/>
          <w:bCs/>
          <w:sz w:val="28"/>
          <w:szCs w:val="28"/>
        </w:rPr>
        <w:t>.近五年完成的主要科研项目</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
        <w:gridCol w:w="3261"/>
        <w:gridCol w:w="1559"/>
        <w:gridCol w:w="1417"/>
        <w:gridCol w:w="709"/>
        <w:gridCol w:w="113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trPr>
        <w:tc>
          <w:tcPr>
            <w:tcW w:w="426" w:type="dxa"/>
            <w:vAlign w:val="center"/>
          </w:tcPr>
          <w:p>
            <w:pPr>
              <w:adjustRightInd w:val="0"/>
              <w:spacing w:line="240" w:lineRule="atLeast"/>
              <w:jc w:val="center"/>
              <w:rPr>
                <w:rFonts w:ascii="仿宋" w:hAnsi="仿宋" w:eastAsia="仿宋"/>
                <w:bCs/>
                <w:sz w:val="24"/>
              </w:rPr>
            </w:pPr>
            <w:r>
              <w:rPr>
                <w:rFonts w:ascii="仿宋" w:hAnsi="仿宋" w:eastAsia="仿宋"/>
                <w:bCs/>
                <w:sz w:val="24"/>
              </w:rPr>
              <w:t>序号</w:t>
            </w:r>
          </w:p>
        </w:tc>
        <w:tc>
          <w:tcPr>
            <w:tcW w:w="3261"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项目名称、来源及项目批准号</w:t>
            </w:r>
          </w:p>
        </w:tc>
        <w:tc>
          <w:tcPr>
            <w:tcW w:w="1559"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起止时间</w:t>
            </w:r>
          </w:p>
          <w:p>
            <w:pPr>
              <w:adjustRightInd w:val="0"/>
              <w:spacing w:line="240" w:lineRule="atLeast"/>
              <w:jc w:val="center"/>
              <w:rPr>
                <w:rFonts w:ascii="仿宋" w:hAnsi="仿宋" w:eastAsia="仿宋"/>
                <w:bCs/>
                <w:sz w:val="24"/>
              </w:rPr>
            </w:pPr>
            <w:r>
              <w:rPr>
                <w:rFonts w:hint="eastAsia" w:ascii="仿宋" w:hAnsi="仿宋" w:eastAsia="仿宋"/>
                <w:bCs/>
                <w:sz w:val="24"/>
              </w:rPr>
              <w:t>（年月）</w:t>
            </w:r>
          </w:p>
        </w:tc>
        <w:tc>
          <w:tcPr>
            <w:tcW w:w="1417"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本人承担经费/总经费（万元）</w:t>
            </w:r>
          </w:p>
        </w:tc>
        <w:tc>
          <w:tcPr>
            <w:tcW w:w="709" w:type="dxa"/>
            <w:vAlign w:val="center"/>
          </w:tcPr>
          <w:p>
            <w:pPr>
              <w:adjustRightInd w:val="0"/>
              <w:spacing w:line="240" w:lineRule="atLeast"/>
              <w:jc w:val="center"/>
              <w:rPr>
                <w:rFonts w:ascii="仿宋" w:hAnsi="仿宋" w:eastAsia="仿宋"/>
                <w:bCs/>
                <w:sz w:val="24"/>
              </w:rPr>
            </w:pPr>
            <w:r>
              <w:rPr>
                <w:rFonts w:ascii="仿宋" w:hAnsi="仿宋" w:eastAsia="仿宋"/>
                <w:bCs/>
                <w:sz w:val="24"/>
              </w:rPr>
              <w:t>排名（/）</w:t>
            </w:r>
          </w:p>
        </w:tc>
        <w:tc>
          <w:tcPr>
            <w:tcW w:w="1134"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级别</w:t>
            </w:r>
          </w:p>
        </w:tc>
        <w:tc>
          <w:tcPr>
            <w:tcW w:w="1418" w:type="dxa"/>
            <w:vAlign w:val="center"/>
          </w:tcPr>
          <w:p>
            <w:pPr>
              <w:adjustRightInd w:val="0"/>
              <w:spacing w:line="240" w:lineRule="atLeast"/>
              <w:jc w:val="center"/>
              <w:rPr>
                <w:rFonts w:ascii="仿宋" w:hAnsi="仿宋" w:eastAsia="仿宋"/>
                <w:bCs/>
                <w:sz w:val="24"/>
              </w:rPr>
            </w:pPr>
            <w:r>
              <w:rPr>
                <w:rFonts w:hint="eastAsia" w:ascii="仿宋" w:hAnsi="仿宋" w:eastAsia="仿宋"/>
                <w:bCs/>
                <w:sz w:val="24"/>
              </w:rPr>
              <w:t>认定人签字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1" w:hRule="atLeast"/>
        </w:trPr>
        <w:tc>
          <w:tcPr>
            <w:tcW w:w="426" w:type="dxa"/>
            <w:vAlign w:val="center"/>
          </w:tcPr>
          <w:p>
            <w:pPr>
              <w:adjustRightInd w:val="0"/>
              <w:spacing w:line="240" w:lineRule="atLeast"/>
              <w:jc w:val="center"/>
              <w:rPr>
                <w:rFonts w:ascii="仿宋" w:hAnsi="仿宋" w:eastAsia="仿宋"/>
                <w:bCs/>
                <w:sz w:val="24"/>
              </w:rPr>
            </w:pPr>
          </w:p>
        </w:tc>
        <w:tc>
          <w:tcPr>
            <w:tcW w:w="3261" w:type="dxa"/>
            <w:vAlign w:val="center"/>
          </w:tcPr>
          <w:p>
            <w:pPr>
              <w:adjustRightInd w:val="0"/>
              <w:spacing w:line="240" w:lineRule="atLeast"/>
              <w:jc w:val="center"/>
              <w:rPr>
                <w:rFonts w:ascii="仿宋" w:hAnsi="仿宋" w:eastAsia="仿宋"/>
                <w:bCs/>
                <w:sz w:val="24"/>
              </w:rPr>
            </w:pPr>
          </w:p>
        </w:tc>
        <w:tc>
          <w:tcPr>
            <w:tcW w:w="1559" w:type="dxa"/>
            <w:vAlign w:val="center"/>
          </w:tcPr>
          <w:p>
            <w:pPr>
              <w:adjustRightInd w:val="0"/>
              <w:spacing w:line="240" w:lineRule="atLeast"/>
              <w:jc w:val="center"/>
              <w:rPr>
                <w:rFonts w:ascii="仿宋" w:hAnsi="仿宋" w:eastAsia="仿宋"/>
                <w:bCs/>
                <w:sz w:val="24"/>
              </w:rPr>
            </w:pPr>
          </w:p>
        </w:tc>
        <w:tc>
          <w:tcPr>
            <w:tcW w:w="1417" w:type="dxa"/>
            <w:vAlign w:val="center"/>
          </w:tcPr>
          <w:p>
            <w:pPr>
              <w:adjustRightInd w:val="0"/>
              <w:spacing w:line="240" w:lineRule="atLeast"/>
              <w:jc w:val="center"/>
              <w:rPr>
                <w:rFonts w:ascii="仿宋" w:hAnsi="仿宋" w:eastAsia="仿宋"/>
                <w:bCs/>
                <w:sz w:val="24"/>
              </w:rPr>
            </w:pPr>
          </w:p>
        </w:tc>
        <w:tc>
          <w:tcPr>
            <w:tcW w:w="709" w:type="dxa"/>
            <w:vAlign w:val="center"/>
          </w:tcPr>
          <w:p>
            <w:pPr>
              <w:adjustRightInd w:val="0"/>
              <w:spacing w:line="240" w:lineRule="atLeast"/>
              <w:jc w:val="center"/>
              <w:rPr>
                <w:rFonts w:ascii="仿宋" w:hAnsi="仿宋" w:eastAsia="仿宋"/>
                <w:bCs/>
                <w:sz w:val="24"/>
              </w:rPr>
            </w:pPr>
          </w:p>
        </w:tc>
        <w:tc>
          <w:tcPr>
            <w:tcW w:w="1134" w:type="dxa"/>
            <w:vAlign w:val="center"/>
          </w:tcPr>
          <w:p>
            <w:pPr>
              <w:adjustRightInd w:val="0"/>
              <w:spacing w:line="240" w:lineRule="atLeast"/>
              <w:jc w:val="center"/>
              <w:rPr>
                <w:rFonts w:ascii="仿宋" w:hAnsi="仿宋" w:eastAsia="仿宋"/>
                <w:bCs/>
                <w:sz w:val="24"/>
              </w:rPr>
            </w:pPr>
          </w:p>
        </w:tc>
        <w:tc>
          <w:tcPr>
            <w:tcW w:w="1418" w:type="dxa"/>
            <w:vAlign w:val="center"/>
          </w:tcPr>
          <w:p>
            <w:pPr>
              <w:adjustRightInd w:val="0"/>
              <w:spacing w:line="240" w:lineRule="atLeast"/>
              <w:jc w:val="center"/>
              <w:rPr>
                <w:rFonts w:ascii="仿宋" w:hAnsi="仿宋" w:eastAsia="仿宋"/>
                <w:bCs/>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br w:type="page"/>
      </w:r>
      <w:r>
        <w:rPr>
          <w:rFonts w:ascii="仿宋" w:hAnsi="仿宋" w:eastAsia="仿宋"/>
          <w:b/>
          <w:bCs/>
          <w:sz w:val="28"/>
          <w:szCs w:val="28"/>
        </w:rPr>
        <w:t>9</w:t>
      </w:r>
      <w:r>
        <w:rPr>
          <w:rFonts w:hint="eastAsia" w:ascii="仿宋" w:hAnsi="仿宋" w:eastAsia="仿宋"/>
          <w:b/>
          <w:bCs/>
          <w:sz w:val="28"/>
          <w:szCs w:val="28"/>
        </w:rPr>
        <w:t>.本人</w:t>
      </w:r>
      <w:r>
        <w:rPr>
          <w:rFonts w:ascii="仿宋" w:hAnsi="仿宋" w:eastAsia="仿宋"/>
          <w:b/>
          <w:bCs/>
          <w:sz w:val="28"/>
          <w:szCs w:val="28"/>
        </w:rPr>
        <w:t>近五</w:t>
      </w:r>
      <w:r>
        <w:rPr>
          <w:rFonts w:hint="eastAsia" w:ascii="仿宋" w:hAnsi="仿宋" w:eastAsia="仿宋"/>
          <w:b/>
          <w:bCs/>
          <w:sz w:val="28"/>
          <w:szCs w:val="28"/>
        </w:rPr>
        <w:t>年对学科建设贡献</w:t>
      </w:r>
      <w:r>
        <w:rPr>
          <w:rFonts w:ascii="仿宋" w:hAnsi="仿宋" w:eastAsia="仿宋"/>
          <w:b/>
          <w:bCs/>
          <w:sz w:val="28"/>
          <w:szCs w:val="28"/>
        </w:rPr>
        <w:t>情况</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53" w:hRule="atLeast"/>
        </w:trPr>
        <w:tc>
          <w:tcPr>
            <w:tcW w:w="9924" w:type="dxa"/>
            <w:vAlign w:val="center"/>
          </w:tcPr>
          <w:p>
            <w:pPr>
              <w:adjustRightInd w:val="0"/>
              <w:spacing w:line="440" w:lineRule="exact"/>
              <w:ind w:firstLine="480" w:firstLineChars="200"/>
              <w:rPr>
                <w:rFonts w:hint="eastAsia" w:ascii="仿宋" w:hAnsi="仿宋" w:eastAsia="仿宋"/>
                <w:bCs/>
                <w:kern w:val="0"/>
                <w:sz w:val="24"/>
                <w:szCs w:val="24"/>
                <w:lang w:val="en-US" w:eastAsia="zh-CN"/>
              </w:rPr>
            </w:pPr>
            <w:r>
              <w:rPr>
                <w:rFonts w:hint="eastAsia" w:ascii="仿宋" w:hAnsi="仿宋" w:eastAsia="仿宋"/>
                <w:bCs/>
                <w:kern w:val="0"/>
                <w:sz w:val="24"/>
                <w:szCs w:val="24"/>
                <w:lang w:val="en-US" w:eastAsia="zh-CN"/>
              </w:rPr>
              <w:t>申请人近五年关心学科发展，积极参与学科建设工作，主要体现为：</w:t>
            </w:r>
          </w:p>
          <w:p>
            <w:pPr>
              <w:adjustRightInd w:val="0"/>
              <w:spacing w:line="440" w:lineRule="exact"/>
              <w:ind w:firstLine="482" w:firstLineChars="200"/>
              <w:rPr>
                <w:rFonts w:hint="eastAsia" w:eastAsia="仿宋" w:cs="Times New Roman"/>
                <w:bCs/>
                <w:kern w:val="0"/>
                <w:sz w:val="24"/>
                <w:szCs w:val="24"/>
                <w:lang w:val="en-US" w:eastAsia="zh-CN"/>
              </w:rPr>
            </w:pPr>
            <w:r>
              <w:rPr>
                <w:rFonts w:hint="default" w:ascii="Times New Roman" w:hAnsi="Times New Roman" w:eastAsia="仿宋" w:cs="Times New Roman"/>
                <w:b/>
                <w:bCs w:val="0"/>
                <w:kern w:val="0"/>
                <w:sz w:val="24"/>
                <w:szCs w:val="24"/>
                <w:lang w:val="en-US" w:eastAsia="zh-CN"/>
              </w:rPr>
              <w:t>学术贡献方面：</w:t>
            </w:r>
            <w:r>
              <w:rPr>
                <w:rFonts w:hint="eastAsia" w:eastAsia="仿宋" w:cs="Times New Roman"/>
                <w:bCs/>
                <w:kern w:val="0"/>
                <w:sz w:val="24"/>
                <w:szCs w:val="24"/>
                <w:lang w:val="en-US" w:eastAsia="zh-CN"/>
              </w:rPr>
              <w:t>近五年，</w:t>
            </w:r>
            <w:r>
              <w:rPr>
                <w:rFonts w:hint="default" w:ascii="Times New Roman" w:hAnsi="Times New Roman" w:eastAsia="仿宋" w:cs="Times New Roman"/>
                <w:bCs/>
                <w:kern w:val="0"/>
                <w:sz w:val="24"/>
                <w:szCs w:val="24"/>
                <w:lang w:val="en-US" w:eastAsia="zh-CN"/>
              </w:rPr>
              <w:t>申请人</w:t>
            </w:r>
            <w:r>
              <w:rPr>
                <w:rFonts w:hint="eastAsia" w:eastAsia="仿宋" w:cs="Times New Roman"/>
                <w:bCs/>
                <w:kern w:val="0"/>
                <w:sz w:val="24"/>
                <w:szCs w:val="24"/>
                <w:lang w:val="en-US" w:eastAsia="zh-CN"/>
              </w:rPr>
              <w:t>从事电工装备用聚合物绝缘的基础理论与关键技术研究工作。</w:t>
            </w:r>
            <w:r>
              <w:rPr>
                <w:rFonts w:hint="default" w:ascii="Times New Roman" w:hAnsi="Times New Roman" w:eastAsia="仿宋" w:cs="Times New Roman"/>
                <w:bCs/>
                <w:kern w:val="0"/>
                <w:sz w:val="24"/>
                <w:szCs w:val="24"/>
                <w:lang w:val="en-US" w:eastAsia="zh-CN"/>
              </w:rPr>
              <w:t>主持国家资助博士后研究人员计划项目（B、C档）</w:t>
            </w:r>
            <w:r>
              <w:rPr>
                <w:rFonts w:hint="eastAsia" w:eastAsia="仿宋" w:cs="Times New Roman"/>
                <w:bCs/>
                <w:kern w:val="0"/>
                <w:sz w:val="24"/>
                <w:szCs w:val="24"/>
                <w:lang w:val="en-US" w:eastAsia="zh-CN"/>
              </w:rPr>
              <w:t>1项、黑龙江省省属本科高校“优秀青年教师基础研究支持计划”项目1项，作为主要参与人参与国家重点研发计划子课题、国家自然科学基金面上项目、黑龙江省自然科学基金优秀青年项目、国家电网总部科技项目、中国南方电网开放基金等项目6项；以第一作者/通讯作者在</w:t>
            </w:r>
            <w:r>
              <w:rPr>
                <w:rFonts w:hint="eastAsia" w:eastAsia="仿宋" w:cs="Times New Roman"/>
                <w:bCs/>
                <w:i/>
                <w:iCs/>
                <w:kern w:val="0"/>
                <w:sz w:val="24"/>
                <w:szCs w:val="24"/>
                <w:lang w:val="en-US" w:eastAsia="zh-CN"/>
              </w:rPr>
              <w:t>Advanced Functional Materials</w:t>
            </w:r>
            <w:r>
              <w:rPr>
                <w:rFonts w:hint="eastAsia" w:eastAsia="仿宋" w:cs="Times New Roman"/>
                <w:bCs/>
                <w:kern w:val="0"/>
                <w:sz w:val="24"/>
                <w:szCs w:val="24"/>
                <w:lang w:val="en-US" w:eastAsia="zh-CN"/>
              </w:rPr>
              <w:t xml:space="preserve"> (IF=19.0)、</w:t>
            </w:r>
            <w:r>
              <w:rPr>
                <w:rFonts w:hint="eastAsia" w:eastAsia="仿宋" w:cs="Times New Roman"/>
                <w:bCs/>
                <w:i/>
                <w:iCs/>
                <w:kern w:val="0"/>
                <w:sz w:val="24"/>
                <w:szCs w:val="24"/>
                <w:lang w:val="en-US" w:eastAsia="zh-CN"/>
              </w:rPr>
              <w:t>Advanced Science</w:t>
            </w:r>
            <w:r>
              <w:rPr>
                <w:rFonts w:hint="eastAsia" w:eastAsia="仿宋" w:cs="Times New Roman"/>
                <w:bCs/>
                <w:kern w:val="0"/>
                <w:sz w:val="24"/>
                <w:szCs w:val="24"/>
                <w:lang w:val="en-US" w:eastAsia="zh-CN"/>
              </w:rPr>
              <w:t xml:space="preserve"> (IF=15.1)、</w:t>
            </w:r>
            <w:r>
              <w:rPr>
                <w:rFonts w:hint="eastAsia" w:eastAsia="仿宋" w:cs="Times New Roman"/>
                <w:bCs/>
                <w:i/>
                <w:iCs/>
                <w:kern w:val="0"/>
                <w:sz w:val="24"/>
                <w:szCs w:val="24"/>
                <w:lang w:val="en-US" w:eastAsia="zh-CN"/>
              </w:rPr>
              <w:t>Materials Horizons</w:t>
            </w:r>
            <w:r>
              <w:rPr>
                <w:rFonts w:hint="eastAsia" w:eastAsia="仿宋" w:cs="Times New Roman"/>
                <w:bCs/>
                <w:kern w:val="0"/>
                <w:sz w:val="24"/>
                <w:szCs w:val="24"/>
                <w:lang w:val="en-US" w:eastAsia="zh-CN"/>
              </w:rPr>
              <w:t xml:space="preserve"> (IF=13.3)、高电压技术等期刊发表学术论文14篇，其中影响因子大于10论文的3篇，ESI高被引论文1篇；授权发明专利10项；研究成果获新材料创新大赛产品组优秀奖。</w:t>
            </w:r>
          </w:p>
          <w:p>
            <w:pPr>
              <w:adjustRightInd w:val="0"/>
              <w:spacing w:line="440" w:lineRule="exact"/>
              <w:ind w:firstLine="482" w:firstLineChars="200"/>
              <w:rPr>
                <w:rFonts w:hint="default" w:eastAsia="仿宋" w:cs="Times New Roman"/>
                <w:bCs/>
                <w:kern w:val="0"/>
                <w:sz w:val="24"/>
                <w:szCs w:val="24"/>
                <w:lang w:val="en-US" w:eastAsia="zh-CN"/>
              </w:rPr>
            </w:pPr>
            <w:r>
              <w:rPr>
                <w:rFonts w:hint="eastAsia" w:eastAsia="仿宋" w:cs="Times New Roman"/>
                <w:b/>
                <w:bCs w:val="0"/>
                <w:kern w:val="0"/>
                <w:sz w:val="24"/>
                <w:szCs w:val="24"/>
                <w:lang w:val="en-US" w:eastAsia="zh-CN"/>
              </w:rPr>
              <w:t>教育教学方面：</w:t>
            </w:r>
            <w:r>
              <w:rPr>
                <w:rFonts w:hint="eastAsia" w:eastAsia="仿宋" w:cs="Times New Roman"/>
                <w:bCs/>
                <w:kern w:val="0"/>
                <w:sz w:val="24"/>
                <w:szCs w:val="24"/>
                <w:lang w:val="en-US" w:eastAsia="zh-CN"/>
              </w:rPr>
              <w:t>近五年，申请人承担电子科学与技术专业《电子材料导论》本科生专业课程，并完成电子科学与技术专业《半导体器件物理》本科生专业课程助课任务；指导学生参加大学生创新创业计划项目、“挑战杯”大学生创业计划竞赛、全国大学生节能减排社会实践与科技竞赛等比赛。</w:t>
            </w:r>
          </w:p>
          <w:p>
            <w:pPr>
              <w:adjustRightInd w:val="0"/>
              <w:spacing w:line="440" w:lineRule="exact"/>
              <w:ind w:firstLine="482" w:firstLineChars="200"/>
              <w:rPr>
                <w:rFonts w:hint="eastAsia" w:ascii="Times New Roman" w:hAnsi="Times New Roman" w:eastAsia="仿宋" w:cs="Times New Roman"/>
                <w:bCs/>
                <w:kern w:val="0"/>
                <w:sz w:val="24"/>
                <w:szCs w:val="24"/>
                <w:lang w:val="en-US" w:eastAsia="zh-CN"/>
              </w:rPr>
            </w:pPr>
            <w:r>
              <w:rPr>
                <w:rFonts w:hint="eastAsia" w:ascii="Times New Roman" w:hAnsi="Times New Roman" w:eastAsia="仿宋" w:cs="Times New Roman"/>
                <w:b/>
                <w:bCs w:val="0"/>
                <w:kern w:val="0"/>
                <w:sz w:val="24"/>
                <w:szCs w:val="24"/>
                <w:lang w:val="en-US" w:eastAsia="zh-CN"/>
              </w:rPr>
              <w:t>学术交流方面：</w:t>
            </w:r>
            <w:r>
              <w:rPr>
                <w:rFonts w:hint="eastAsia" w:ascii="Times New Roman" w:hAnsi="Times New Roman" w:eastAsia="仿宋" w:cs="Times New Roman"/>
                <w:bCs/>
                <w:kern w:val="0"/>
                <w:sz w:val="24"/>
                <w:szCs w:val="24"/>
                <w:lang w:val="en-US" w:eastAsia="zh-CN"/>
              </w:rPr>
              <w:t>近五年，申请人受邀在第五届国际等离子体和能源转化前沿学术研讨会、中韩柔性电子材料与器件国际研讨会、IEEE第七届国际电气与能源大会做学术报告3次，并获得IEEE第七届国际电气与能源大会最佳论文奖。</w:t>
            </w:r>
          </w:p>
          <w:p>
            <w:pPr>
              <w:adjustRightInd w:val="0"/>
              <w:spacing w:line="320" w:lineRule="atLeast"/>
              <w:ind w:firstLine="4644" w:firstLineChars="1935"/>
              <w:rPr>
                <w:rFonts w:hint="eastAsia" w:ascii="仿宋" w:hAnsi="仿宋" w:eastAsia="仿宋"/>
                <w:bCs/>
                <w:kern w:val="0"/>
                <w:sz w:val="24"/>
              </w:rPr>
            </w:pPr>
          </w:p>
          <w:p>
            <w:pPr>
              <w:adjustRightInd w:val="0"/>
              <w:spacing w:line="320" w:lineRule="atLeast"/>
              <w:ind w:firstLine="4644" w:firstLineChars="1935"/>
              <w:rPr>
                <w:rFonts w:hint="eastAsia" w:ascii="仿宋" w:hAnsi="仿宋" w:eastAsia="仿宋"/>
                <w:bCs/>
                <w:kern w:val="0"/>
                <w:sz w:val="24"/>
              </w:rPr>
            </w:pPr>
            <w:r>
              <w:rPr>
                <w:rFonts w:hint="eastAsia" w:ascii="仿宋" w:hAnsi="仿宋" w:eastAsia="仿宋"/>
                <w:bCs/>
                <w:kern w:val="0"/>
                <w:sz w:val="24"/>
              </w:rPr>
              <w:t>申请人签字：</w:t>
            </w:r>
          </w:p>
          <w:p>
            <w:pPr>
              <w:adjustRightInd w:val="0"/>
              <w:spacing w:line="320" w:lineRule="atLeast"/>
              <w:ind w:firstLine="4644" w:firstLineChars="1935"/>
              <w:rPr>
                <w:rFonts w:hint="eastAsia" w:ascii="仿宋" w:hAnsi="仿宋" w:eastAsia="仿宋"/>
                <w:bCs/>
                <w:kern w:val="0"/>
                <w:sz w:val="24"/>
              </w:rPr>
            </w:pPr>
          </w:p>
        </w:tc>
      </w:tr>
    </w:tbl>
    <w:p>
      <w:pPr>
        <w:adjustRightInd w:val="0"/>
        <w:spacing w:line="660" w:lineRule="atLeast"/>
        <w:rPr>
          <w:rFonts w:ascii="仿宋" w:hAnsi="仿宋" w:eastAsia="仿宋"/>
          <w:b/>
          <w:bCs/>
          <w:sz w:val="28"/>
          <w:szCs w:val="28"/>
        </w:rPr>
      </w:pPr>
      <w:r>
        <w:rPr>
          <w:rFonts w:ascii="仿宋" w:hAnsi="仿宋" w:eastAsia="仿宋"/>
          <w:b/>
          <w:bCs/>
          <w:sz w:val="28"/>
          <w:szCs w:val="28"/>
        </w:rPr>
        <w:t>10</w:t>
      </w:r>
      <w:r>
        <w:rPr>
          <w:rFonts w:hint="eastAsia" w:ascii="仿宋" w:hAnsi="仿宋" w:eastAsia="仿宋"/>
          <w:b/>
          <w:bCs/>
          <w:sz w:val="28"/>
          <w:szCs w:val="28"/>
        </w:rPr>
        <w:t>.所在单位对申报人申报基本条件的审核意见</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394" w:hRule="atLeast"/>
        </w:trPr>
        <w:tc>
          <w:tcPr>
            <w:tcW w:w="9924" w:type="dxa"/>
          </w:tcPr>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申请人政治立场坚定，遵纪守法，无违法违纪行为，不存在师德师风问题、学术不端等问题，近五年内无教学差错和事故。</w:t>
            </w:r>
          </w:p>
          <w:p>
            <w:pPr>
              <w:adjustRightInd w:val="0"/>
              <w:spacing w:line="440" w:lineRule="exact"/>
              <w:ind w:firstLine="3715" w:firstLineChars="1548"/>
              <w:rPr>
                <w:rFonts w:ascii="仿宋" w:hAnsi="仿宋" w:eastAsia="仿宋"/>
                <w:bCs/>
                <w:kern w:val="0"/>
                <w:sz w:val="24"/>
              </w:rPr>
            </w:pPr>
          </w:p>
          <w:p>
            <w:pPr>
              <w:adjustRightInd w:val="0"/>
              <w:spacing w:line="440" w:lineRule="exact"/>
              <w:ind w:firstLine="3715" w:firstLineChars="1548"/>
              <w:rPr>
                <w:rFonts w:ascii="仿宋" w:hAnsi="仿宋" w:eastAsia="仿宋"/>
                <w:bCs/>
                <w:kern w:val="0"/>
                <w:sz w:val="24"/>
              </w:rPr>
            </w:pPr>
          </w:p>
          <w:p>
            <w:pPr>
              <w:adjustRightInd w:val="0"/>
              <w:spacing w:line="480" w:lineRule="auto"/>
              <w:ind w:firstLine="4142" w:firstLineChars="1726"/>
              <w:rPr>
                <w:rFonts w:ascii="仿宋" w:hAnsi="仿宋" w:eastAsia="仿宋"/>
                <w:bCs/>
                <w:kern w:val="0"/>
                <w:sz w:val="24"/>
              </w:rPr>
            </w:pPr>
            <w:r>
              <w:rPr>
                <w:rFonts w:hint="eastAsia" w:ascii="仿宋" w:hAnsi="仿宋" w:eastAsia="仿宋"/>
                <w:bCs/>
                <w:kern w:val="0"/>
                <w:sz w:val="24"/>
              </w:rPr>
              <w:t>所在学院党委书记签字：</w:t>
            </w:r>
          </w:p>
          <w:p>
            <w:pPr>
              <w:adjustRightInd w:val="0"/>
              <w:spacing w:line="480" w:lineRule="auto"/>
              <w:ind w:firstLine="5133" w:firstLineChars="2139"/>
              <w:rPr>
                <w:rFonts w:ascii="仿宋" w:hAnsi="仿宋" w:eastAsia="仿宋"/>
                <w:bCs/>
                <w:kern w:val="0"/>
                <w:sz w:val="24"/>
              </w:rPr>
            </w:pPr>
            <w:r>
              <w:rPr>
                <w:rFonts w:hint="eastAsia" w:ascii="仿宋" w:hAnsi="仿宋" w:eastAsia="仿宋"/>
                <w:bCs/>
                <w:kern w:val="0"/>
                <w:sz w:val="24"/>
              </w:rPr>
              <w:t xml:space="preserve">学院党委公章：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ascii="仿宋" w:hAnsi="仿宋" w:eastAsia="仿宋"/>
          <w:b/>
          <w:bCs/>
          <w:sz w:val="28"/>
          <w:szCs w:val="28"/>
        </w:rPr>
      </w:pPr>
      <w:r>
        <w:rPr>
          <w:rFonts w:ascii="仿宋" w:hAnsi="仿宋" w:eastAsia="仿宋"/>
          <w:b/>
          <w:bCs/>
          <w:sz w:val="28"/>
          <w:szCs w:val="28"/>
        </w:rPr>
        <w:t>11</w:t>
      </w:r>
      <w:r>
        <w:rPr>
          <w:rFonts w:hint="eastAsia" w:ascii="仿宋" w:hAnsi="仿宋" w:eastAsia="仿宋"/>
          <w:b/>
          <w:bCs/>
          <w:sz w:val="28"/>
          <w:szCs w:val="28"/>
        </w:rPr>
        <w:t>.</w:t>
      </w:r>
      <w:r>
        <w:rPr>
          <w:rFonts w:ascii="仿宋" w:hAnsi="仿宋" w:eastAsia="仿宋"/>
          <w:b/>
          <w:bCs/>
          <w:sz w:val="28"/>
          <w:szCs w:val="28"/>
        </w:rPr>
        <w:t>学位评定分委员会审核意见（包括定量、定性描述和排序）</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60" w:hRule="atLeast"/>
        </w:trPr>
        <w:tc>
          <w:tcPr>
            <w:tcW w:w="9924" w:type="dxa"/>
            <w:tcBorders>
              <w:bottom w:val="single" w:color="auto" w:sz="4" w:space="0"/>
            </w:tcBorders>
            <w:vAlign w:val="center"/>
          </w:tcPr>
          <w:p>
            <w:pPr>
              <w:adjustRightInd w:val="0"/>
              <w:spacing w:line="440" w:lineRule="exact"/>
              <w:ind w:firstLine="640" w:firstLineChars="200"/>
              <w:rPr>
                <w:rFonts w:ascii="仿宋" w:hAnsi="仿宋" w:eastAsia="仿宋"/>
                <w:bCs/>
                <w:kern w:val="0"/>
                <w:sz w:val="32"/>
                <w:szCs w:val="32"/>
              </w:rPr>
            </w:pPr>
          </w:p>
          <w:p>
            <w:pPr>
              <w:adjustRightInd w:val="0"/>
              <w:spacing w:line="440" w:lineRule="exact"/>
              <w:ind w:firstLine="560" w:firstLineChars="200"/>
              <w:rPr>
                <w:rFonts w:ascii="仿宋" w:hAnsi="仿宋" w:eastAsia="仿宋"/>
                <w:bCs/>
                <w:kern w:val="0"/>
                <w:sz w:val="28"/>
                <w:szCs w:val="28"/>
              </w:rPr>
            </w:pPr>
            <w:r>
              <w:rPr>
                <w:rFonts w:hint="eastAsia" w:ascii="仿宋" w:hAnsi="仿宋" w:eastAsia="仿宋"/>
                <w:bCs/>
                <w:kern w:val="0"/>
                <w:sz w:val="28"/>
                <w:szCs w:val="28"/>
              </w:rPr>
              <w:t>1.对照《哈尔滨理工大学研究生指导教师管理办法（修订）》《哈尔滨理工大学研究生指导教师遴选办法》（校发〔2022〕55号）及我单位学位评定分委员会制定的《研究生指导教师遴选工作实施细则》进行审核，申报人符合上述文件规定的“申报基本条件”和“申报必备条件”，且近3年未出现校发〔2022〕55号文件中“不接受申报”的情况。</w:t>
            </w:r>
          </w:p>
          <w:p>
            <w:pPr>
              <w:adjustRightInd w:val="0"/>
              <w:spacing w:line="440" w:lineRule="exact"/>
              <w:ind w:firstLine="560" w:firstLineChars="200"/>
              <w:rPr>
                <w:rFonts w:ascii="仿宋" w:hAnsi="仿宋" w:eastAsia="仿宋"/>
                <w:bCs/>
                <w:kern w:val="0"/>
                <w:sz w:val="28"/>
                <w:szCs w:val="28"/>
              </w:rPr>
            </w:pPr>
            <w:r>
              <w:rPr>
                <w:rFonts w:ascii="仿宋" w:hAnsi="仿宋" w:eastAsia="仿宋"/>
                <w:bCs/>
                <w:kern w:val="0"/>
                <w:sz w:val="28"/>
                <w:szCs w:val="28"/>
              </w:rPr>
              <w:t>2</w:t>
            </w:r>
            <w:r>
              <w:rPr>
                <w:rFonts w:hint="eastAsia" w:ascii="仿宋" w:hAnsi="仿宋" w:eastAsia="仿宋"/>
                <w:bCs/>
                <w:kern w:val="0"/>
                <w:sz w:val="28"/>
                <w:szCs w:val="28"/>
              </w:rPr>
              <w:t>.定量、定性描述和排序：</w:t>
            </w: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rPr>
                <w:rFonts w:ascii="仿宋" w:hAnsi="仿宋" w:eastAsia="仿宋"/>
                <w:bCs/>
                <w:kern w:val="0"/>
                <w:sz w:val="28"/>
                <w:szCs w:val="28"/>
              </w:rPr>
            </w:pPr>
          </w:p>
          <w:p>
            <w:pPr>
              <w:adjustRightInd w:val="0"/>
              <w:spacing w:line="480" w:lineRule="auto"/>
              <w:ind w:firstLine="4848" w:firstLineChars="2020"/>
              <w:rPr>
                <w:rFonts w:ascii="仿宋" w:hAnsi="仿宋" w:eastAsia="仿宋"/>
                <w:bCs/>
                <w:kern w:val="0"/>
                <w:sz w:val="24"/>
              </w:rPr>
            </w:pPr>
            <w:r>
              <w:rPr>
                <w:rFonts w:ascii="仿宋" w:hAnsi="仿宋" w:eastAsia="仿宋"/>
                <w:bCs/>
                <w:kern w:val="0"/>
                <w:sz w:val="24"/>
              </w:rPr>
              <w:t>主席</w:t>
            </w:r>
            <w:r>
              <w:rPr>
                <w:rFonts w:hint="eastAsia" w:ascii="仿宋" w:hAnsi="仿宋" w:eastAsia="仿宋"/>
                <w:bCs/>
                <w:kern w:val="0"/>
                <w:sz w:val="24"/>
              </w:rPr>
              <w:t>签字</w:t>
            </w:r>
            <w:r>
              <w:rPr>
                <w:rFonts w:ascii="仿宋" w:hAnsi="仿宋" w:eastAsia="仿宋"/>
                <w:bCs/>
                <w:kern w:val="0"/>
                <w:sz w:val="24"/>
              </w:rPr>
              <w:t>：</w:t>
            </w:r>
          </w:p>
          <w:p>
            <w:pPr>
              <w:adjustRightInd w:val="0"/>
              <w:spacing w:line="480" w:lineRule="auto"/>
              <w:ind w:firstLine="5275" w:firstLineChars="2198"/>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r>
        <w:rPr>
          <w:rFonts w:ascii="仿宋" w:hAnsi="仿宋" w:eastAsia="仿宋"/>
          <w:b/>
          <w:bCs/>
          <w:sz w:val="28"/>
          <w:szCs w:val="28"/>
        </w:rPr>
        <w:t>12</w:t>
      </w:r>
      <w:r>
        <w:rPr>
          <w:rFonts w:hint="eastAsia" w:ascii="仿宋" w:hAnsi="仿宋" w:eastAsia="仿宋"/>
          <w:b/>
          <w:bCs/>
          <w:sz w:val="28"/>
          <w:szCs w:val="28"/>
        </w:rPr>
        <w:t>.</w:t>
      </w:r>
      <w:r>
        <w:rPr>
          <w:rFonts w:ascii="仿宋" w:hAnsi="仿宋" w:eastAsia="仿宋"/>
          <w:b/>
          <w:bCs/>
          <w:sz w:val="28"/>
          <w:szCs w:val="28"/>
        </w:rPr>
        <w:t>校学位</w:t>
      </w:r>
      <w:r>
        <w:rPr>
          <w:rFonts w:hint="eastAsia" w:ascii="仿宋" w:hAnsi="仿宋" w:eastAsia="仿宋"/>
          <w:b/>
          <w:bCs/>
          <w:sz w:val="28"/>
          <w:szCs w:val="28"/>
        </w:rPr>
        <w:t>评定</w:t>
      </w:r>
      <w:r>
        <w:rPr>
          <w:rFonts w:ascii="仿宋" w:hAnsi="仿宋" w:eastAsia="仿宋"/>
          <w:b/>
          <w:bCs/>
          <w:sz w:val="28"/>
          <w:szCs w:val="28"/>
        </w:rPr>
        <w:t>委员会评审结果</w:t>
      </w:r>
    </w:p>
    <w:tbl>
      <w:tblPr>
        <w:tblStyle w:val="9"/>
        <w:tblW w:w="9924"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698" w:hRule="atLeast"/>
        </w:trPr>
        <w:tc>
          <w:tcPr>
            <w:tcW w:w="9924" w:type="dxa"/>
            <w:vAlign w:val="center"/>
          </w:tcPr>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rPr>
                <w:rFonts w:ascii="仿宋" w:hAnsi="仿宋" w:eastAsia="仿宋"/>
                <w:bCs/>
                <w:kern w:val="0"/>
                <w:sz w:val="24"/>
              </w:rPr>
            </w:pPr>
          </w:p>
          <w:p>
            <w:pPr>
              <w:adjustRightInd w:val="0"/>
              <w:spacing w:line="440" w:lineRule="exact"/>
              <w:ind w:firstLine="5133" w:firstLineChars="2139"/>
              <w:rPr>
                <w:rFonts w:ascii="仿宋" w:hAnsi="仿宋" w:eastAsia="仿宋"/>
                <w:bCs/>
                <w:kern w:val="0"/>
                <w:sz w:val="24"/>
              </w:rPr>
            </w:pPr>
            <w:r>
              <w:rPr>
                <w:rFonts w:hint="eastAsia" w:ascii="仿宋" w:hAnsi="仿宋" w:eastAsia="仿宋"/>
                <w:bCs/>
                <w:kern w:val="0"/>
                <w:sz w:val="24"/>
              </w:rPr>
              <w:t xml:space="preserve">公章： </w:t>
            </w:r>
            <w:r>
              <w:rPr>
                <w:rFonts w:ascii="仿宋" w:hAnsi="仿宋" w:eastAsia="仿宋"/>
                <w:bCs/>
                <w:kern w:val="0"/>
                <w:sz w:val="24"/>
              </w:rPr>
              <w:t xml:space="preserve">         </w:t>
            </w:r>
            <w:r>
              <w:rPr>
                <w:rFonts w:hint="eastAsia" w:ascii="仿宋" w:hAnsi="仿宋" w:eastAsia="仿宋"/>
                <w:bCs/>
                <w:kern w:val="0"/>
                <w:sz w:val="24"/>
              </w:rPr>
              <w:t xml:space="preserve">年 </w:t>
            </w:r>
            <w:r>
              <w:rPr>
                <w:rFonts w:ascii="仿宋" w:hAnsi="仿宋" w:eastAsia="仿宋"/>
                <w:bCs/>
                <w:kern w:val="0"/>
                <w:sz w:val="24"/>
              </w:rPr>
              <w:t xml:space="preserve">    </w:t>
            </w:r>
            <w:r>
              <w:rPr>
                <w:rFonts w:hint="eastAsia" w:ascii="仿宋" w:hAnsi="仿宋" w:eastAsia="仿宋"/>
                <w:bCs/>
                <w:kern w:val="0"/>
                <w:sz w:val="24"/>
              </w:rPr>
              <w:t xml:space="preserve">月 </w:t>
            </w:r>
            <w:r>
              <w:rPr>
                <w:rFonts w:ascii="仿宋" w:hAnsi="仿宋" w:eastAsia="仿宋"/>
                <w:bCs/>
                <w:kern w:val="0"/>
                <w:sz w:val="24"/>
              </w:rPr>
              <w:t xml:space="preserve">    </w:t>
            </w:r>
            <w:r>
              <w:rPr>
                <w:rFonts w:hint="eastAsia" w:ascii="仿宋" w:hAnsi="仿宋" w:eastAsia="仿宋"/>
                <w:bCs/>
                <w:kern w:val="0"/>
                <w:sz w:val="24"/>
              </w:rPr>
              <w:t>日</w:t>
            </w:r>
          </w:p>
        </w:tc>
      </w:tr>
    </w:tbl>
    <w:p>
      <w:pPr>
        <w:adjustRightInd w:val="0"/>
        <w:spacing w:line="660" w:lineRule="atLeast"/>
        <w:rPr>
          <w:rFonts w:eastAsia="仿宋_GB2312"/>
          <w:b/>
          <w:bCs/>
          <w:sz w:val="28"/>
          <w:szCs w:val="28"/>
        </w:rPr>
      </w:pPr>
    </w:p>
    <w:sectPr>
      <w:pgSz w:w="11906" w:h="16838"/>
      <w:pgMar w:top="1440" w:right="1304" w:bottom="1440" w:left="1304" w:header="851" w:footer="992" w:gutter="0"/>
      <w:pgNumType w:start="1"/>
      <w:cols w:space="425" w:num="1"/>
      <w:docGrid w:type="lines" w:linePitch="35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90D12CF-2268-4761-A5AB-7A792FCE2E4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43902DB1-C396-4C65-943F-ADD6E7BE05B2}"/>
  </w:font>
  <w:font w:name="Verdana">
    <w:panose1 w:val="020B0604030504040204"/>
    <w:charset w:val="00"/>
    <w:family w:val="swiss"/>
    <w:pitch w:val="default"/>
    <w:sig w:usb0="A00006FF" w:usb1="4000205B" w:usb2="00000010" w:usb3="00000000" w:csb0="2000019F" w:csb1="00000000"/>
  </w:font>
  <w:font w:name="楷体_GB2312">
    <w:altName w:val="楷体"/>
    <w:panose1 w:val="02010609030101010101"/>
    <w:charset w:val="86"/>
    <w:family w:val="modern"/>
    <w:pitch w:val="default"/>
    <w:sig w:usb0="00000000" w:usb1="00000000" w:usb2="00000010" w:usb3="00000000" w:csb0="00040000" w:csb1="00000000"/>
    <w:embedRegular r:id="rId3" w:fontKey="{CC865BF9-BAEA-48FE-B1B1-C097CC6365F7}"/>
  </w:font>
  <w:font w:name="华文中宋">
    <w:panose1 w:val="02010600040101010101"/>
    <w:charset w:val="86"/>
    <w:family w:val="auto"/>
    <w:pitch w:val="default"/>
    <w:sig w:usb0="00000287" w:usb1="080F0000" w:usb2="00000000" w:usb3="00000000" w:csb0="0004009F" w:csb1="DFD70000"/>
    <w:embedRegular r:id="rId4" w:fontKey="{1C8E0563-33F7-484D-B327-486C29B8EAD2}"/>
  </w:font>
  <w:font w:name="仿宋">
    <w:panose1 w:val="02010609060101010101"/>
    <w:charset w:val="86"/>
    <w:family w:val="modern"/>
    <w:pitch w:val="default"/>
    <w:sig w:usb0="800002BF" w:usb1="38CF7CFA" w:usb2="00000016" w:usb3="00000000" w:csb0="00040001" w:csb1="00000000"/>
    <w:embedRegular r:id="rId5" w:fontKey="{9967B73C-52CF-4819-BA27-DDFB0B553DDF}"/>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pPr>
    <w:r>
      <w:fldChar w:fldCharType="begin"/>
    </w:r>
    <w:r>
      <w:instrText xml:space="preserve">PAGE   \* MERGEFORMAT</w:instrText>
    </w:r>
    <w:r>
      <w:fldChar w:fldCharType="separate"/>
    </w:r>
    <w:r>
      <w:rPr>
        <w:lang w:val="zh-CN"/>
      </w:rPr>
      <w:t>2</w:t>
    </w:r>
    <w: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3"/>
      </w:rPr>
    </w:pPr>
    <w:r>
      <w:rPr>
        <w:rStyle w:val="13"/>
      </w:rPr>
      <w:fldChar w:fldCharType="begin"/>
    </w:r>
    <w:r>
      <w:rPr>
        <w:rStyle w:val="13"/>
      </w:rPr>
      <w:instrText xml:space="preserve">PAGE  </w:instrText>
    </w:r>
    <w:r>
      <w:rPr>
        <w:rStyle w:val="13"/>
      </w:rPr>
      <w:fldChar w:fldCharType="end"/>
    </w:r>
  </w:p>
  <w:p>
    <w:pPr>
      <w:pStyle w:val="6"/>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E97F8A"/>
    <w:multiLevelType w:val="multilevel"/>
    <w:tmpl w:val="29E97F8A"/>
    <w:lvl w:ilvl="0" w:tentative="0">
      <w:start w:val="1"/>
      <w:numFmt w:val="decimal"/>
      <w:pStyle w:val="15"/>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41D53D96"/>
    <w:multiLevelType w:val="multilevel"/>
    <w:tmpl w:val="41D53D96"/>
    <w:lvl w:ilvl="0" w:tentative="0">
      <w:start w:val="1"/>
      <w:numFmt w:val="decimalEnclosedCircle"/>
      <w:lvlText w:val="%1"/>
      <w:lvlJc w:val="left"/>
      <w:pPr>
        <w:ind w:left="360" w:hanging="360"/>
      </w:pPr>
      <w:rPr>
        <w:rFonts w:hint="default" w:ascii="仿宋" w:hAnsi="仿宋" w:eastAsia="仿宋"/>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357"/>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U2Njc2NzhiM2YwNTc0MDNlZjNmM2UyNDE4YmE3NzAifQ=="/>
  </w:docVars>
  <w:rsids>
    <w:rsidRoot w:val="007556ED"/>
    <w:rsid w:val="00000FE1"/>
    <w:rsid w:val="00024018"/>
    <w:rsid w:val="000254E6"/>
    <w:rsid w:val="000255AA"/>
    <w:rsid w:val="00025913"/>
    <w:rsid w:val="00027E25"/>
    <w:rsid w:val="000371EF"/>
    <w:rsid w:val="000401B1"/>
    <w:rsid w:val="00042FEF"/>
    <w:rsid w:val="00043FA9"/>
    <w:rsid w:val="0007453D"/>
    <w:rsid w:val="00093727"/>
    <w:rsid w:val="000A457D"/>
    <w:rsid w:val="000C661F"/>
    <w:rsid w:val="000C6ECE"/>
    <w:rsid w:val="000E6236"/>
    <w:rsid w:val="000F21B0"/>
    <w:rsid w:val="00100D0E"/>
    <w:rsid w:val="00106A0D"/>
    <w:rsid w:val="00107F28"/>
    <w:rsid w:val="00110583"/>
    <w:rsid w:val="001122E1"/>
    <w:rsid w:val="00120C9B"/>
    <w:rsid w:val="00123387"/>
    <w:rsid w:val="00135CB4"/>
    <w:rsid w:val="001414F1"/>
    <w:rsid w:val="00146A3D"/>
    <w:rsid w:val="00151496"/>
    <w:rsid w:val="00152465"/>
    <w:rsid w:val="00152576"/>
    <w:rsid w:val="00153978"/>
    <w:rsid w:val="001543DF"/>
    <w:rsid w:val="001614B2"/>
    <w:rsid w:val="001663BE"/>
    <w:rsid w:val="00185E8F"/>
    <w:rsid w:val="00192591"/>
    <w:rsid w:val="00195C75"/>
    <w:rsid w:val="0019658E"/>
    <w:rsid w:val="001A50F8"/>
    <w:rsid w:val="001B01D5"/>
    <w:rsid w:val="001B53DB"/>
    <w:rsid w:val="001C1407"/>
    <w:rsid w:val="001C3E59"/>
    <w:rsid w:val="001C50D2"/>
    <w:rsid w:val="001D4B14"/>
    <w:rsid w:val="001D7BF5"/>
    <w:rsid w:val="001F3587"/>
    <w:rsid w:val="001F7EB8"/>
    <w:rsid w:val="002003B2"/>
    <w:rsid w:val="00203599"/>
    <w:rsid w:val="00206483"/>
    <w:rsid w:val="00206858"/>
    <w:rsid w:val="00216B30"/>
    <w:rsid w:val="002178A2"/>
    <w:rsid w:val="00230B05"/>
    <w:rsid w:val="00236297"/>
    <w:rsid w:val="00240E3F"/>
    <w:rsid w:val="00243367"/>
    <w:rsid w:val="002621B0"/>
    <w:rsid w:val="00265E0F"/>
    <w:rsid w:val="002731D1"/>
    <w:rsid w:val="00273510"/>
    <w:rsid w:val="0028505C"/>
    <w:rsid w:val="00293778"/>
    <w:rsid w:val="00294988"/>
    <w:rsid w:val="002A14FE"/>
    <w:rsid w:val="002A2685"/>
    <w:rsid w:val="002A3622"/>
    <w:rsid w:val="002A5E52"/>
    <w:rsid w:val="002A621E"/>
    <w:rsid w:val="002B077B"/>
    <w:rsid w:val="002C1A2D"/>
    <w:rsid w:val="002C5A53"/>
    <w:rsid w:val="002D52D5"/>
    <w:rsid w:val="002F60E5"/>
    <w:rsid w:val="00300AB9"/>
    <w:rsid w:val="003035CC"/>
    <w:rsid w:val="00307692"/>
    <w:rsid w:val="003109B7"/>
    <w:rsid w:val="0031126D"/>
    <w:rsid w:val="00312152"/>
    <w:rsid w:val="0031262C"/>
    <w:rsid w:val="003164C2"/>
    <w:rsid w:val="0032658A"/>
    <w:rsid w:val="003345DF"/>
    <w:rsid w:val="00352EF8"/>
    <w:rsid w:val="0036378E"/>
    <w:rsid w:val="00365571"/>
    <w:rsid w:val="00370078"/>
    <w:rsid w:val="00370EF5"/>
    <w:rsid w:val="00372E54"/>
    <w:rsid w:val="00375C7A"/>
    <w:rsid w:val="003777D3"/>
    <w:rsid w:val="00381E16"/>
    <w:rsid w:val="003827D2"/>
    <w:rsid w:val="0038551E"/>
    <w:rsid w:val="003870D3"/>
    <w:rsid w:val="00393146"/>
    <w:rsid w:val="00393BD7"/>
    <w:rsid w:val="003A235D"/>
    <w:rsid w:val="003A5E1B"/>
    <w:rsid w:val="003A611E"/>
    <w:rsid w:val="003C2692"/>
    <w:rsid w:val="003E0EA0"/>
    <w:rsid w:val="003F02F1"/>
    <w:rsid w:val="003F2A26"/>
    <w:rsid w:val="003F59C8"/>
    <w:rsid w:val="004005B3"/>
    <w:rsid w:val="00403C88"/>
    <w:rsid w:val="00405107"/>
    <w:rsid w:val="00406A1B"/>
    <w:rsid w:val="00407D2B"/>
    <w:rsid w:val="00411809"/>
    <w:rsid w:val="00415951"/>
    <w:rsid w:val="004217BE"/>
    <w:rsid w:val="00422363"/>
    <w:rsid w:val="004230C7"/>
    <w:rsid w:val="00431DF1"/>
    <w:rsid w:val="00442751"/>
    <w:rsid w:val="00446BF0"/>
    <w:rsid w:val="00450E21"/>
    <w:rsid w:val="004519EF"/>
    <w:rsid w:val="00453638"/>
    <w:rsid w:val="0045616A"/>
    <w:rsid w:val="00465374"/>
    <w:rsid w:val="00471D46"/>
    <w:rsid w:val="0048185A"/>
    <w:rsid w:val="00493C3A"/>
    <w:rsid w:val="004B17AA"/>
    <w:rsid w:val="004B1865"/>
    <w:rsid w:val="004B605F"/>
    <w:rsid w:val="004C31BE"/>
    <w:rsid w:val="004C4EBA"/>
    <w:rsid w:val="004F0E81"/>
    <w:rsid w:val="004F6241"/>
    <w:rsid w:val="00511A53"/>
    <w:rsid w:val="005145B3"/>
    <w:rsid w:val="00517852"/>
    <w:rsid w:val="0051795D"/>
    <w:rsid w:val="00534696"/>
    <w:rsid w:val="00545056"/>
    <w:rsid w:val="00546EBD"/>
    <w:rsid w:val="005548BF"/>
    <w:rsid w:val="00554957"/>
    <w:rsid w:val="00555C3D"/>
    <w:rsid w:val="00556C0B"/>
    <w:rsid w:val="005616DB"/>
    <w:rsid w:val="00573C1F"/>
    <w:rsid w:val="005831F8"/>
    <w:rsid w:val="0058416E"/>
    <w:rsid w:val="005D2CBD"/>
    <w:rsid w:val="005D3C0B"/>
    <w:rsid w:val="005E060A"/>
    <w:rsid w:val="005E50CD"/>
    <w:rsid w:val="005F178B"/>
    <w:rsid w:val="005F38E8"/>
    <w:rsid w:val="005F4097"/>
    <w:rsid w:val="00616CF2"/>
    <w:rsid w:val="006269B0"/>
    <w:rsid w:val="00643621"/>
    <w:rsid w:val="0064626F"/>
    <w:rsid w:val="00650A0E"/>
    <w:rsid w:val="00653849"/>
    <w:rsid w:val="00664D09"/>
    <w:rsid w:val="00671805"/>
    <w:rsid w:val="00677D76"/>
    <w:rsid w:val="00680C59"/>
    <w:rsid w:val="00691120"/>
    <w:rsid w:val="006A2F25"/>
    <w:rsid w:val="006B0470"/>
    <w:rsid w:val="006B1459"/>
    <w:rsid w:val="006B6A89"/>
    <w:rsid w:val="006C6E05"/>
    <w:rsid w:val="006D30B2"/>
    <w:rsid w:val="006D32B7"/>
    <w:rsid w:val="006D5A04"/>
    <w:rsid w:val="006E048F"/>
    <w:rsid w:val="006E0555"/>
    <w:rsid w:val="006F7D38"/>
    <w:rsid w:val="0070124D"/>
    <w:rsid w:val="00702495"/>
    <w:rsid w:val="00703F0D"/>
    <w:rsid w:val="007048A9"/>
    <w:rsid w:val="00707714"/>
    <w:rsid w:val="00711F71"/>
    <w:rsid w:val="00712D6E"/>
    <w:rsid w:val="00733A86"/>
    <w:rsid w:val="007375A3"/>
    <w:rsid w:val="00737DA8"/>
    <w:rsid w:val="007400F1"/>
    <w:rsid w:val="00743E23"/>
    <w:rsid w:val="007556ED"/>
    <w:rsid w:val="00757236"/>
    <w:rsid w:val="007613AD"/>
    <w:rsid w:val="0076199F"/>
    <w:rsid w:val="00762B0F"/>
    <w:rsid w:val="00764846"/>
    <w:rsid w:val="00772EFE"/>
    <w:rsid w:val="00777309"/>
    <w:rsid w:val="0078597F"/>
    <w:rsid w:val="007A1A07"/>
    <w:rsid w:val="007B0576"/>
    <w:rsid w:val="007B1ACB"/>
    <w:rsid w:val="007B483A"/>
    <w:rsid w:val="007B5822"/>
    <w:rsid w:val="007C47F9"/>
    <w:rsid w:val="007C4D11"/>
    <w:rsid w:val="007C6EF1"/>
    <w:rsid w:val="007D689A"/>
    <w:rsid w:val="007E3A57"/>
    <w:rsid w:val="007F50DB"/>
    <w:rsid w:val="007F50E9"/>
    <w:rsid w:val="007F7DC8"/>
    <w:rsid w:val="00804A03"/>
    <w:rsid w:val="00806D9D"/>
    <w:rsid w:val="00810AC6"/>
    <w:rsid w:val="00811762"/>
    <w:rsid w:val="0081646D"/>
    <w:rsid w:val="0083752E"/>
    <w:rsid w:val="00874CE2"/>
    <w:rsid w:val="00876614"/>
    <w:rsid w:val="00880572"/>
    <w:rsid w:val="00895436"/>
    <w:rsid w:val="00895FCA"/>
    <w:rsid w:val="008C3AF0"/>
    <w:rsid w:val="008C69FB"/>
    <w:rsid w:val="008D4617"/>
    <w:rsid w:val="008E1B17"/>
    <w:rsid w:val="008E1ECB"/>
    <w:rsid w:val="008E30E6"/>
    <w:rsid w:val="008E3139"/>
    <w:rsid w:val="008F1260"/>
    <w:rsid w:val="008F3887"/>
    <w:rsid w:val="00901B10"/>
    <w:rsid w:val="00905E53"/>
    <w:rsid w:val="0091272D"/>
    <w:rsid w:val="009132F2"/>
    <w:rsid w:val="00915930"/>
    <w:rsid w:val="0092426D"/>
    <w:rsid w:val="009301C4"/>
    <w:rsid w:val="00932133"/>
    <w:rsid w:val="00933AA0"/>
    <w:rsid w:val="00936DEF"/>
    <w:rsid w:val="00942A60"/>
    <w:rsid w:val="00944CC7"/>
    <w:rsid w:val="009610B5"/>
    <w:rsid w:val="00961452"/>
    <w:rsid w:val="00971F56"/>
    <w:rsid w:val="00976A06"/>
    <w:rsid w:val="0097740D"/>
    <w:rsid w:val="0098101B"/>
    <w:rsid w:val="009827DA"/>
    <w:rsid w:val="00984686"/>
    <w:rsid w:val="00987B07"/>
    <w:rsid w:val="009902A1"/>
    <w:rsid w:val="00990432"/>
    <w:rsid w:val="009935DA"/>
    <w:rsid w:val="0099712D"/>
    <w:rsid w:val="00997CF2"/>
    <w:rsid w:val="009A06C2"/>
    <w:rsid w:val="009A0917"/>
    <w:rsid w:val="009B0E9C"/>
    <w:rsid w:val="009C0027"/>
    <w:rsid w:val="009C2949"/>
    <w:rsid w:val="009C5442"/>
    <w:rsid w:val="009D014A"/>
    <w:rsid w:val="009D69DD"/>
    <w:rsid w:val="009E094E"/>
    <w:rsid w:val="009E1720"/>
    <w:rsid w:val="009E3DD9"/>
    <w:rsid w:val="009F25C6"/>
    <w:rsid w:val="00A032AA"/>
    <w:rsid w:val="00A06048"/>
    <w:rsid w:val="00A10C3E"/>
    <w:rsid w:val="00A1223C"/>
    <w:rsid w:val="00A14FAD"/>
    <w:rsid w:val="00A15221"/>
    <w:rsid w:val="00A32630"/>
    <w:rsid w:val="00A3303C"/>
    <w:rsid w:val="00A35E94"/>
    <w:rsid w:val="00A41D2E"/>
    <w:rsid w:val="00A43B92"/>
    <w:rsid w:val="00A47794"/>
    <w:rsid w:val="00A51E9B"/>
    <w:rsid w:val="00A52B44"/>
    <w:rsid w:val="00A537C8"/>
    <w:rsid w:val="00A6094E"/>
    <w:rsid w:val="00A65514"/>
    <w:rsid w:val="00A65A22"/>
    <w:rsid w:val="00A66CBB"/>
    <w:rsid w:val="00A67CA4"/>
    <w:rsid w:val="00A71206"/>
    <w:rsid w:val="00A7783B"/>
    <w:rsid w:val="00A82C79"/>
    <w:rsid w:val="00A86759"/>
    <w:rsid w:val="00A87059"/>
    <w:rsid w:val="00A929A9"/>
    <w:rsid w:val="00AA572A"/>
    <w:rsid w:val="00AA648D"/>
    <w:rsid w:val="00AC6A40"/>
    <w:rsid w:val="00AD73F9"/>
    <w:rsid w:val="00AD7B10"/>
    <w:rsid w:val="00AE1DB4"/>
    <w:rsid w:val="00AE61C3"/>
    <w:rsid w:val="00AE6843"/>
    <w:rsid w:val="00AF0142"/>
    <w:rsid w:val="00AF5E5A"/>
    <w:rsid w:val="00B04008"/>
    <w:rsid w:val="00B06430"/>
    <w:rsid w:val="00B138FE"/>
    <w:rsid w:val="00B13930"/>
    <w:rsid w:val="00B143D2"/>
    <w:rsid w:val="00B26184"/>
    <w:rsid w:val="00B31F74"/>
    <w:rsid w:val="00B33120"/>
    <w:rsid w:val="00B366DD"/>
    <w:rsid w:val="00B44304"/>
    <w:rsid w:val="00B5139F"/>
    <w:rsid w:val="00B53B8C"/>
    <w:rsid w:val="00B54459"/>
    <w:rsid w:val="00B5588C"/>
    <w:rsid w:val="00B67D92"/>
    <w:rsid w:val="00B70FAB"/>
    <w:rsid w:val="00B74453"/>
    <w:rsid w:val="00B759F9"/>
    <w:rsid w:val="00B76CC4"/>
    <w:rsid w:val="00B847E6"/>
    <w:rsid w:val="00B92691"/>
    <w:rsid w:val="00BA1C2C"/>
    <w:rsid w:val="00BA2CC1"/>
    <w:rsid w:val="00BB4439"/>
    <w:rsid w:val="00BB44C2"/>
    <w:rsid w:val="00BC1716"/>
    <w:rsid w:val="00BC3D14"/>
    <w:rsid w:val="00BD32A0"/>
    <w:rsid w:val="00BD7B8F"/>
    <w:rsid w:val="00C00470"/>
    <w:rsid w:val="00C07473"/>
    <w:rsid w:val="00C1020E"/>
    <w:rsid w:val="00C14D2C"/>
    <w:rsid w:val="00C16159"/>
    <w:rsid w:val="00C227B0"/>
    <w:rsid w:val="00C376DB"/>
    <w:rsid w:val="00C378E2"/>
    <w:rsid w:val="00C4142F"/>
    <w:rsid w:val="00C45ACA"/>
    <w:rsid w:val="00C45D2C"/>
    <w:rsid w:val="00C45D49"/>
    <w:rsid w:val="00C467AD"/>
    <w:rsid w:val="00C54969"/>
    <w:rsid w:val="00C57213"/>
    <w:rsid w:val="00C63BA7"/>
    <w:rsid w:val="00C710CE"/>
    <w:rsid w:val="00C72CFD"/>
    <w:rsid w:val="00C76CF1"/>
    <w:rsid w:val="00C8281B"/>
    <w:rsid w:val="00C84A10"/>
    <w:rsid w:val="00C86A7F"/>
    <w:rsid w:val="00C87DC3"/>
    <w:rsid w:val="00C9050B"/>
    <w:rsid w:val="00CA3ABB"/>
    <w:rsid w:val="00CA3FFA"/>
    <w:rsid w:val="00CB12F7"/>
    <w:rsid w:val="00CB535F"/>
    <w:rsid w:val="00CB7EB1"/>
    <w:rsid w:val="00CC129B"/>
    <w:rsid w:val="00CD4BF4"/>
    <w:rsid w:val="00CE4B7A"/>
    <w:rsid w:val="00CE7F0A"/>
    <w:rsid w:val="00CF3913"/>
    <w:rsid w:val="00CF5E01"/>
    <w:rsid w:val="00CF657C"/>
    <w:rsid w:val="00CF6623"/>
    <w:rsid w:val="00CF6768"/>
    <w:rsid w:val="00D00426"/>
    <w:rsid w:val="00D03E14"/>
    <w:rsid w:val="00D1140A"/>
    <w:rsid w:val="00D121DB"/>
    <w:rsid w:val="00D135A1"/>
    <w:rsid w:val="00D168AF"/>
    <w:rsid w:val="00D21477"/>
    <w:rsid w:val="00D22317"/>
    <w:rsid w:val="00D26C3E"/>
    <w:rsid w:val="00D26D0F"/>
    <w:rsid w:val="00D30A46"/>
    <w:rsid w:val="00D34F1A"/>
    <w:rsid w:val="00D3630A"/>
    <w:rsid w:val="00D37090"/>
    <w:rsid w:val="00D418CE"/>
    <w:rsid w:val="00D42FB2"/>
    <w:rsid w:val="00D50BEB"/>
    <w:rsid w:val="00D512B5"/>
    <w:rsid w:val="00D56B1B"/>
    <w:rsid w:val="00D65779"/>
    <w:rsid w:val="00D66C52"/>
    <w:rsid w:val="00D7357C"/>
    <w:rsid w:val="00D820BD"/>
    <w:rsid w:val="00D8726E"/>
    <w:rsid w:val="00D943BC"/>
    <w:rsid w:val="00D96013"/>
    <w:rsid w:val="00DA11FC"/>
    <w:rsid w:val="00DA23F1"/>
    <w:rsid w:val="00DA28E3"/>
    <w:rsid w:val="00DA698F"/>
    <w:rsid w:val="00DB1FB0"/>
    <w:rsid w:val="00DC5A07"/>
    <w:rsid w:val="00DD0D76"/>
    <w:rsid w:val="00DD48F5"/>
    <w:rsid w:val="00DD7AD9"/>
    <w:rsid w:val="00DE2CAD"/>
    <w:rsid w:val="00DF4D35"/>
    <w:rsid w:val="00E027D7"/>
    <w:rsid w:val="00E02A45"/>
    <w:rsid w:val="00E03761"/>
    <w:rsid w:val="00E114B0"/>
    <w:rsid w:val="00E13113"/>
    <w:rsid w:val="00E14D0C"/>
    <w:rsid w:val="00E169BC"/>
    <w:rsid w:val="00E203DD"/>
    <w:rsid w:val="00E30A70"/>
    <w:rsid w:val="00E405C6"/>
    <w:rsid w:val="00E43BDA"/>
    <w:rsid w:val="00E455BC"/>
    <w:rsid w:val="00E5508C"/>
    <w:rsid w:val="00E57FAD"/>
    <w:rsid w:val="00E62B80"/>
    <w:rsid w:val="00E62E44"/>
    <w:rsid w:val="00E757BF"/>
    <w:rsid w:val="00E77814"/>
    <w:rsid w:val="00E77F77"/>
    <w:rsid w:val="00E82658"/>
    <w:rsid w:val="00E9397C"/>
    <w:rsid w:val="00E97120"/>
    <w:rsid w:val="00E977EE"/>
    <w:rsid w:val="00EA3B2F"/>
    <w:rsid w:val="00EA4E15"/>
    <w:rsid w:val="00EA53B1"/>
    <w:rsid w:val="00EB5E91"/>
    <w:rsid w:val="00EB6225"/>
    <w:rsid w:val="00EC3F19"/>
    <w:rsid w:val="00EC7B8B"/>
    <w:rsid w:val="00EC7F37"/>
    <w:rsid w:val="00ED1014"/>
    <w:rsid w:val="00EE5D02"/>
    <w:rsid w:val="00EE64C3"/>
    <w:rsid w:val="00EF03A5"/>
    <w:rsid w:val="00EF7A7D"/>
    <w:rsid w:val="00F037A3"/>
    <w:rsid w:val="00F07D88"/>
    <w:rsid w:val="00F21334"/>
    <w:rsid w:val="00F322FC"/>
    <w:rsid w:val="00F34C76"/>
    <w:rsid w:val="00F357C0"/>
    <w:rsid w:val="00F451D8"/>
    <w:rsid w:val="00F45A1F"/>
    <w:rsid w:val="00F50377"/>
    <w:rsid w:val="00F51B8E"/>
    <w:rsid w:val="00F54D00"/>
    <w:rsid w:val="00F6030F"/>
    <w:rsid w:val="00F6380B"/>
    <w:rsid w:val="00F80608"/>
    <w:rsid w:val="00F809E2"/>
    <w:rsid w:val="00F858C1"/>
    <w:rsid w:val="00F868A3"/>
    <w:rsid w:val="00F87B80"/>
    <w:rsid w:val="00F87EA4"/>
    <w:rsid w:val="00F93D75"/>
    <w:rsid w:val="00FB21F3"/>
    <w:rsid w:val="00FB2E26"/>
    <w:rsid w:val="00FB4BA2"/>
    <w:rsid w:val="00FB646F"/>
    <w:rsid w:val="00FB6664"/>
    <w:rsid w:val="00FC4F21"/>
    <w:rsid w:val="00FD2A0B"/>
    <w:rsid w:val="00FD3849"/>
    <w:rsid w:val="00FD3C32"/>
    <w:rsid w:val="00FD79BF"/>
    <w:rsid w:val="00FD7DC1"/>
    <w:rsid w:val="00FE1080"/>
    <w:rsid w:val="00FE5451"/>
    <w:rsid w:val="00FE6684"/>
    <w:rsid w:val="00FE6FCD"/>
    <w:rsid w:val="00FF2037"/>
    <w:rsid w:val="02A103EE"/>
    <w:rsid w:val="0BDD7AC5"/>
    <w:rsid w:val="1DC02B57"/>
    <w:rsid w:val="25702528"/>
    <w:rsid w:val="445F581D"/>
    <w:rsid w:val="4BD33374"/>
    <w:rsid w:val="707A6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Body Text"/>
    <w:basedOn w:val="1"/>
    <w:qFormat/>
    <w:uiPriority w:val="0"/>
    <w:pPr>
      <w:adjustRightInd w:val="0"/>
      <w:spacing w:line="480" w:lineRule="atLeast"/>
    </w:pPr>
    <w:rPr>
      <w:rFonts w:hint="eastAsia" w:ascii="仿宋_GB2312" w:eastAsia="仿宋_GB2312"/>
      <w:kern w:val="0"/>
      <w:sz w:val="28"/>
      <w:szCs w:val="28"/>
    </w:rPr>
  </w:style>
  <w:style w:type="paragraph" w:styleId="3">
    <w:name w:val="Plain Text"/>
    <w:basedOn w:val="1"/>
    <w:qFormat/>
    <w:uiPriority w:val="0"/>
    <w:rPr>
      <w:rFonts w:ascii="宋体" w:hAnsi="Courier New" w:cs="Courier New"/>
      <w:szCs w:val="21"/>
    </w:rPr>
  </w:style>
  <w:style w:type="paragraph" w:styleId="4">
    <w:name w:val="Date"/>
    <w:basedOn w:val="1"/>
    <w:next w:val="1"/>
    <w:qFormat/>
    <w:uiPriority w:val="0"/>
    <w:pPr>
      <w:ind w:left="100" w:leftChars="2500"/>
    </w:pPr>
  </w:style>
  <w:style w:type="paragraph" w:styleId="5">
    <w:name w:val="Balloon Text"/>
    <w:basedOn w:val="1"/>
    <w:semiHidden/>
    <w:qFormat/>
    <w:uiPriority w:val="0"/>
    <w:rPr>
      <w:sz w:val="18"/>
      <w:szCs w:val="18"/>
    </w:rPr>
  </w:style>
  <w:style w:type="paragraph" w:styleId="6">
    <w:name w:val="footer"/>
    <w:basedOn w:val="1"/>
    <w:link w:val="21"/>
    <w:qFormat/>
    <w:uiPriority w:val="99"/>
    <w:pPr>
      <w:tabs>
        <w:tab w:val="center" w:pos="4153"/>
        <w:tab w:val="right" w:pos="8306"/>
      </w:tabs>
      <w:snapToGrid w:val="0"/>
      <w:jc w:val="left"/>
    </w:pPr>
    <w:rPr>
      <w:sz w:val="18"/>
      <w:szCs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Autospacing="1" w:after="100" w:afterAutospacing="1"/>
      <w:jc w:val="left"/>
    </w:pPr>
    <w:rPr>
      <w:rFonts w:hint="eastAsia" w:ascii="宋体" w:hAnsi="宋体"/>
      <w:kern w:val="0"/>
      <w:sz w:val="24"/>
    </w:rPr>
  </w:style>
  <w:style w:type="table" w:styleId="10">
    <w:name w:val="Table Grid"/>
    <w:basedOn w:val="9"/>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bCs/>
    </w:rPr>
  </w:style>
  <w:style w:type="character" w:styleId="13">
    <w:name w:val="page number"/>
    <w:basedOn w:val="11"/>
    <w:qFormat/>
    <w:uiPriority w:val="0"/>
  </w:style>
  <w:style w:type="character" w:styleId="14">
    <w:name w:val="Hyperlink"/>
    <w:qFormat/>
    <w:uiPriority w:val="0"/>
    <w:rPr>
      <w:color w:val="0000FF"/>
      <w:u w:val="single"/>
    </w:rPr>
  </w:style>
  <w:style w:type="paragraph" w:customStyle="1" w:styleId="15">
    <w:name w:val="Char"/>
    <w:basedOn w:val="1"/>
    <w:qFormat/>
    <w:uiPriority w:val="0"/>
    <w:pPr>
      <w:numPr>
        <w:ilvl w:val="0"/>
        <w:numId w:val="1"/>
      </w:numPr>
    </w:pPr>
    <w:rPr>
      <w:sz w:val="24"/>
    </w:rPr>
  </w:style>
  <w:style w:type="paragraph" w:customStyle="1" w:styleId="16">
    <w:name w:val="标准"/>
    <w:basedOn w:val="1"/>
    <w:qFormat/>
    <w:uiPriority w:val="0"/>
    <w:pPr>
      <w:adjustRightInd w:val="0"/>
      <w:spacing w:before="120" w:after="120" w:line="312" w:lineRule="atLeast"/>
      <w:textAlignment w:val="baseline"/>
    </w:pPr>
    <w:rPr>
      <w:rFonts w:ascii="宋体"/>
      <w:kern w:val="0"/>
      <w:szCs w:val="20"/>
    </w:rPr>
  </w:style>
  <w:style w:type="character" w:customStyle="1" w:styleId="17">
    <w:name w:val="smblacktext1"/>
    <w:qFormat/>
    <w:uiPriority w:val="0"/>
    <w:rPr>
      <w:rFonts w:hint="default" w:ascii="Arial" w:hAnsi="Arial" w:cs="Arial"/>
      <w:color w:val="000000"/>
      <w:sz w:val="17"/>
      <w:szCs w:val="17"/>
    </w:rPr>
  </w:style>
  <w:style w:type="character" w:customStyle="1" w:styleId="18">
    <w:name w:val="medblacktext1"/>
    <w:qFormat/>
    <w:uiPriority w:val="0"/>
    <w:rPr>
      <w:rFonts w:hint="default" w:ascii="Arial" w:hAnsi="Arial" w:cs="Arial"/>
      <w:color w:val="000000"/>
      <w:sz w:val="18"/>
      <w:szCs w:val="18"/>
    </w:rPr>
  </w:style>
  <w:style w:type="paragraph" w:customStyle="1" w:styleId="19">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character" w:customStyle="1" w:styleId="20">
    <w:name w:val="datatitle"/>
    <w:basedOn w:val="11"/>
    <w:qFormat/>
    <w:uiPriority w:val="0"/>
  </w:style>
  <w:style w:type="character" w:customStyle="1" w:styleId="21">
    <w:name w:val="页脚 字符"/>
    <w:link w:val="6"/>
    <w:qFormat/>
    <w:uiPriority w:val="99"/>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HRBEU</Company>
  <Pages>9</Pages>
  <Words>2472</Words>
  <Characters>3309</Characters>
  <Lines>13</Lines>
  <Paragraphs>3</Paragraphs>
  <TotalTime>3</TotalTime>
  <ScaleCrop>false</ScaleCrop>
  <LinksUpToDate>false</LinksUpToDate>
  <CharactersWithSpaces>3503</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2021-05-14T02:08:00Z</dcterms:created>
  <dc:creator>Luping</dc:creator>
  <cp:lastModifiedBy>Yue Dong</cp:lastModifiedBy>
  <cp:lastPrinted>2024-05-27T00:45:42Z</cp:lastPrinted>
  <dcterms:modified xsi:type="dcterms:W3CDTF">2024-05-27T00:45:45Z</dcterms:modified>
  <dc:title>            </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D6D4A887D8684FD0BC40E3121A313D29_13</vt:lpwstr>
  </property>
</Properties>
</file>