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E584F" w14:textId="77777777" w:rsidR="00131F12" w:rsidRDefault="00000000">
      <w:pPr>
        <w:spacing w:line="400" w:lineRule="exact"/>
        <w:rPr>
          <w:sz w:val="24"/>
        </w:rPr>
      </w:pPr>
      <w:r>
        <w:rPr>
          <w:rFonts w:hint="eastAsia"/>
          <w:b/>
          <w:bCs/>
          <w:sz w:val="24"/>
        </w:rPr>
        <w:t>科技进步奖公示内容</w:t>
      </w:r>
      <w:r>
        <w:rPr>
          <w:rFonts w:hint="eastAsia"/>
          <w:sz w:val="24"/>
        </w:rPr>
        <w:t>：</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
        <w:gridCol w:w="2137"/>
        <w:gridCol w:w="1134"/>
        <w:gridCol w:w="993"/>
        <w:gridCol w:w="1134"/>
        <w:gridCol w:w="1134"/>
        <w:gridCol w:w="2126"/>
        <w:gridCol w:w="567"/>
      </w:tblGrid>
      <w:tr w:rsidR="00131F12" w14:paraId="4D1E0343" w14:textId="77777777">
        <w:trPr>
          <w:trHeight w:val="562"/>
        </w:trPr>
        <w:tc>
          <w:tcPr>
            <w:tcW w:w="2694" w:type="dxa"/>
            <w:gridSpan w:val="2"/>
            <w:vAlign w:val="center"/>
          </w:tcPr>
          <w:p w14:paraId="27D1178D" w14:textId="77777777" w:rsidR="00131F12" w:rsidRDefault="00000000">
            <w:pPr>
              <w:spacing w:line="300" w:lineRule="exact"/>
              <w:jc w:val="center"/>
              <w:rPr>
                <w:b/>
                <w:bCs/>
                <w:szCs w:val="21"/>
              </w:rPr>
            </w:pPr>
            <w:r>
              <w:rPr>
                <w:rFonts w:hint="eastAsia"/>
                <w:b/>
                <w:bCs/>
                <w:szCs w:val="21"/>
              </w:rPr>
              <w:t>项目名称</w:t>
            </w:r>
          </w:p>
        </w:tc>
        <w:tc>
          <w:tcPr>
            <w:tcW w:w="2127" w:type="dxa"/>
            <w:gridSpan w:val="2"/>
            <w:vAlign w:val="center"/>
          </w:tcPr>
          <w:p w14:paraId="268A9189" w14:textId="77777777" w:rsidR="00131F12" w:rsidRDefault="00000000">
            <w:pPr>
              <w:spacing w:line="300" w:lineRule="exact"/>
              <w:jc w:val="center"/>
              <w:rPr>
                <w:b/>
                <w:bCs/>
                <w:szCs w:val="21"/>
              </w:rPr>
            </w:pPr>
            <w:r>
              <w:rPr>
                <w:rFonts w:hint="eastAsia"/>
                <w:b/>
                <w:bCs/>
                <w:szCs w:val="21"/>
              </w:rPr>
              <w:t>申报奖种</w:t>
            </w:r>
          </w:p>
        </w:tc>
        <w:tc>
          <w:tcPr>
            <w:tcW w:w="2268" w:type="dxa"/>
            <w:gridSpan w:val="2"/>
            <w:vAlign w:val="center"/>
          </w:tcPr>
          <w:p w14:paraId="2DC8ED69" w14:textId="77777777" w:rsidR="00131F12" w:rsidRDefault="00000000">
            <w:pPr>
              <w:spacing w:line="300" w:lineRule="exact"/>
              <w:ind w:leftChars="-50" w:left="-105" w:rightChars="-50" w:right="-105"/>
              <w:jc w:val="center"/>
              <w:rPr>
                <w:b/>
                <w:bCs/>
                <w:szCs w:val="21"/>
              </w:rPr>
            </w:pPr>
            <w:r>
              <w:rPr>
                <w:rFonts w:hint="eastAsia"/>
                <w:b/>
                <w:bCs/>
                <w:szCs w:val="21"/>
              </w:rPr>
              <w:t>主要完成人</w:t>
            </w:r>
          </w:p>
        </w:tc>
        <w:tc>
          <w:tcPr>
            <w:tcW w:w="2693" w:type="dxa"/>
            <w:gridSpan w:val="2"/>
            <w:vAlign w:val="center"/>
          </w:tcPr>
          <w:p w14:paraId="2E0F331F" w14:textId="77777777" w:rsidR="00131F12" w:rsidRDefault="00000000">
            <w:pPr>
              <w:spacing w:line="300" w:lineRule="exact"/>
              <w:jc w:val="center"/>
              <w:rPr>
                <w:b/>
                <w:bCs/>
                <w:szCs w:val="21"/>
              </w:rPr>
            </w:pPr>
            <w:r>
              <w:rPr>
                <w:rFonts w:hint="eastAsia"/>
                <w:b/>
                <w:bCs/>
                <w:szCs w:val="21"/>
              </w:rPr>
              <w:t>主要完成单位</w:t>
            </w:r>
          </w:p>
        </w:tc>
      </w:tr>
      <w:tr w:rsidR="00131F12" w14:paraId="44F0ACD4" w14:textId="77777777">
        <w:trPr>
          <w:trHeight w:val="605"/>
        </w:trPr>
        <w:tc>
          <w:tcPr>
            <w:tcW w:w="2694" w:type="dxa"/>
            <w:gridSpan w:val="2"/>
            <w:vAlign w:val="center"/>
          </w:tcPr>
          <w:p w14:paraId="58013A67" w14:textId="3D7C6BF2" w:rsidR="00131F12" w:rsidRDefault="00D76944">
            <w:pPr>
              <w:spacing w:line="300" w:lineRule="exact"/>
              <w:jc w:val="center"/>
              <w:rPr>
                <w:szCs w:val="21"/>
              </w:rPr>
            </w:pPr>
            <w:r w:rsidRPr="00D76944">
              <w:rPr>
                <w:rFonts w:hint="eastAsia"/>
                <w:szCs w:val="21"/>
              </w:rPr>
              <w:t>高可靠性功率变换器的故障诊断与容错控制关键技术与应用</w:t>
            </w:r>
          </w:p>
        </w:tc>
        <w:tc>
          <w:tcPr>
            <w:tcW w:w="2127" w:type="dxa"/>
            <w:gridSpan w:val="2"/>
            <w:vAlign w:val="center"/>
          </w:tcPr>
          <w:p w14:paraId="6706E419" w14:textId="79CCF36D" w:rsidR="00131F12" w:rsidRDefault="00FE2925">
            <w:pPr>
              <w:spacing w:line="300" w:lineRule="exact"/>
              <w:jc w:val="center"/>
              <w:rPr>
                <w:szCs w:val="21"/>
              </w:rPr>
            </w:pPr>
            <w:r w:rsidRPr="00FE2925">
              <w:rPr>
                <w:rFonts w:hint="eastAsia"/>
                <w:szCs w:val="21"/>
              </w:rPr>
              <w:t>科学技术进步奖</w:t>
            </w:r>
          </w:p>
        </w:tc>
        <w:tc>
          <w:tcPr>
            <w:tcW w:w="2268" w:type="dxa"/>
            <w:gridSpan w:val="2"/>
            <w:vAlign w:val="center"/>
          </w:tcPr>
          <w:p w14:paraId="545152F0" w14:textId="3A6647A9" w:rsidR="00131F12" w:rsidRDefault="00D76944">
            <w:pPr>
              <w:spacing w:line="300" w:lineRule="exact"/>
              <w:ind w:leftChars="-50" w:left="-105" w:rightChars="-50" w:right="-105"/>
              <w:jc w:val="center"/>
              <w:rPr>
                <w:szCs w:val="21"/>
              </w:rPr>
            </w:pPr>
            <w:r w:rsidRPr="00D76944">
              <w:rPr>
                <w:rFonts w:hint="eastAsia"/>
                <w:szCs w:val="21"/>
              </w:rPr>
              <w:t>刘一琦、董朝武、张祯滨、李振杰、苑宾、吕艳玲、班明飞、杨雁勇、胡存刚、张志成、李探</w:t>
            </w:r>
          </w:p>
        </w:tc>
        <w:tc>
          <w:tcPr>
            <w:tcW w:w="2693" w:type="dxa"/>
            <w:gridSpan w:val="2"/>
            <w:vAlign w:val="center"/>
          </w:tcPr>
          <w:p w14:paraId="21B2B803" w14:textId="310FD7FD" w:rsidR="00131F12" w:rsidRDefault="00D76944">
            <w:pPr>
              <w:spacing w:line="300" w:lineRule="exact"/>
              <w:jc w:val="center"/>
              <w:rPr>
                <w:szCs w:val="21"/>
              </w:rPr>
            </w:pPr>
            <w:r w:rsidRPr="00D76944">
              <w:rPr>
                <w:rFonts w:hint="eastAsia"/>
                <w:szCs w:val="21"/>
              </w:rPr>
              <w:t>东北林业大学、山东大学、国网经济技术研究院有限公司、安徽大学、清华大学、山东泰开直流技术有限公司、哈尔滨理工大学</w:t>
            </w:r>
          </w:p>
        </w:tc>
      </w:tr>
      <w:tr w:rsidR="00131F12" w14:paraId="36572F52" w14:textId="77777777">
        <w:trPr>
          <w:trHeight w:val="726"/>
        </w:trPr>
        <w:tc>
          <w:tcPr>
            <w:tcW w:w="9782" w:type="dxa"/>
            <w:gridSpan w:val="8"/>
            <w:vAlign w:val="center"/>
          </w:tcPr>
          <w:p w14:paraId="3D3E6B93" w14:textId="77777777" w:rsidR="00131F12" w:rsidRDefault="00000000">
            <w:pPr>
              <w:spacing w:line="400" w:lineRule="exact"/>
              <w:rPr>
                <w:szCs w:val="21"/>
              </w:rPr>
            </w:pPr>
            <w:r>
              <w:rPr>
                <w:rFonts w:hint="eastAsia"/>
                <w:b/>
                <w:bCs/>
                <w:sz w:val="24"/>
              </w:rPr>
              <w:t>主要知识产权和标准规范等目录：</w:t>
            </w:r>
          </w:p>
        </w:tc>
      </w:tr>
      <w:tr w:rsidR="00131F12" w14:paraId="732D108D" w14:textId="77777777" w:rsidTr="008E694E">
        <w:trPr>
          <w:trHeight w:val="1052"/>
        </w:trPr>
        <w:tc>
          <w:tcPr>
            <w:tcW w:w="557" w:type="dxa"/>
            <w:shd w:val="clear" w:color="auto" w:fill="auto"/>
            <w:vAlign w:val="center"/>
          </w:tcPr>
          <w:p w14:paraId="6DE09F2D" w14:textId="77777777" w:rsidR="00131F12" w:rsidRDefault="00000000">
            <w:pPr>
              <w:spacing w:line="300" w:lineRule="exact"/>
              <w:jc w:val="center"/>
              <w:rPr>
                <w:b/>
                <w:bCs/>
                <w:szCs w:val="21"/>
              </w:rPr>
            </w:pPr>
            <w:r>
              <w:rPr>
                <w:b/>
                <w:bCs/>
                <w:szCs w:val="21"/>
              </w:rPr>
              <w:t>序号</w:t>
            </w:r>
          </w:p>
        </w:tc>
        <w:tc>
          <w:tcPr>
            <w:tcW w:w="2137" w:type="dxa"/>
            <w:shd w:val="clear" w:color="auto" w:fill="auto"/>
            <w:vAlign w:val="center"/>
          </w:tcPr>
          <w:p w14:paraId="17232560" w14:textId="77777777" w:rsidR="00131F12" w:rsidRDefault="00000000">
            <w:pPr>
              <w:spacing w:line="300" w:lineRule="exact"/>
              <w:jc w:val="center"/>
              <w:rPr>
                <w:b/>
                <w:bCs/>
                <w:szCs w:val="21"/>
              </w:rPr>
            </w:pPr>
            <w:r>
              <w:rPr>
                <w:b/>
                <w:bCs/>
                <w:szCs w:val="21"/>
              </w:rPr>
              <w:t>授权项目名称</w:t>
            </w:r>
          </w:p>
        </w:tc>
        <w:tc>
          <w:tcPr>
            <w:tcW w:w="1134" w:type="dxa"/>
            <w:shd w:val="clear" w:color="auto" w:fill="auto"/>
            <w:vAlign w:val="center"/>
          </w:tcPr>
          <w:p w14:paraId="1F72479C" w14:textId="77777777" w:rsidR="00131F12" w:rsidRDefault="00000000">
            <w:pPr>
              <w:spacing w:line="300" w:lineRule="exact"/>
              <w:ind w:leftChars="-50" w:left="-105" w:rightChars="-50" w:right="-105"/>
              <w:jc w:val="center"/>
              <w:rPr>
                <w:b/>
                <w:bCs/>
                <w:szCs w:val="21"/>
              </w:rPr>
            </w:pPr>
            <w:r>
              <w:rPr>
                <w:b/>
                <w:bCs/>
                <w:szCs w:val="21"/>
              </w:rPr>
              <w:t>知识产权（标准规范）类型</w:t>
            </w:r>
          </w:p>
        </w:tc>
        <w:tc>
          <w:tcPr>
            <w:tcW w:w="993" w:type="dxa"/>
            <w:shd w:val="clear" w:color="auto" w:fill="auto"/>
            <w:vAlign w:val="center"/>
          </w:tcPr>
          <w:p w14:paraId="5BF9B36A" w14:textId="77777777" w:rsidR="00131F12" w:rsidRDefault="00000000">
            <w:pPr>
              <w:spacing w:line="300" w:lineRule="exact"/>
              <w:jc w:val="center"/>
              <w:rPr>
                <w:b/>
                <w:bCs/>
                <w:szCs w:val="21"/>
              </w:rPr>
            </w:pPr>
            <w:r>
              <w:rPr>
                <w:b/>
                <w:bCs/>
                <w:szCs w:val="21"/>
              </w:rPr>
              <w:t>授权国家（地区）</w:t>
            </w:r>
          </w:p>
        </w:tc>
        <w:tc>
          <w:tcPr>
            <w:tcW w:w="1134" w:type="dxa"/>
            <w:shd w:val="clear" w:color="auto" w:fill="auto"/>
            <w:vAlign w:val="center"/>
          </w:tcPr>
          <w:p w14:paraId="585E63AF" w14:textId="77777777" w:rsidR="00131F12" w:rsidRDefault="00000000">
            <w:pPr>
              <w:spacing w:line="300" w:lineRule="exact"/>
              <w:jc w:val="center"/>
              <w:rPr>
                <w:b/>
                <w:bCs/>
                <w:szCs w:val="21"/>
              </w:rPr>
            </w:pPr>
            <w:r>
              <w:rPr>
                <w:b/>
                <w:bCs/>
                <w:szCs w:val="21"/>
              </w:rPr>
              <w:t>授权号</w:t>
            </w:r>
            <w:r>
              <w:rPr>
                <w:b/>
                <w:bCs/>
                <w:szCs w:val="21"/>
              </w:rPr>
              <w:t>(</w:t>
            </w:r>
            <w:r>
              <w:rPr>
                <w:b/>
                <w:bCs/>
                <w:szCs w:val="21"/>
              </w:rPr>
              <w:t>标准编号</w:t>
            </w:r>
            <w:r>
              <w:rPr>
                <w:b/>
                <w:bCs/>
                <w:szCs w:val="21"/>
              </w:rPr>
              <w:t>)</w:t>
            </w:r>
          </w:p>
        </w:tc>
        <w:tc>
          <w:tcPr>
            <w:tcW w:w="1134" w:type="dxa"/>
            <w:shd w:val="clear" w:color="auto" w:fill="auto"/>
            <w:vAlign w:val="center"/>
          </w:tcPr>
          <w:p w14:paraId="61E294B3" w14:textId="77777777" w:rsidR="00131F12" w:rsidRDefault="00000000">
            <w:pPr>
              <w:spacing w:line="300" w:lineRule="exact"/>
              <w:ind w:leftChars="-50" w:left="-105" w:rightChars="-50" w:right="-105"/>
              <w:jc w:val="center"/>
              <w:rPr>
                <w:b/>
                <w:bCs/>
                <w:szCs w:val="21"/>
              </w:rPr>
            </w:pPr>
            <w:r>
              <w:rPr>
                <w:b/>
                <w:bCs/>
                <w:szCs w:val="21"/>
              </w:rPr>
              <w:t>权利人（标准规范起草单位）</w:t>
            </w:r>
          </w:p>
        </w:tc>
        <w:tc>
          <w:tcPr>
            <w:tcW w:w="2126" w:type="dxa"/>
            <w:shd w:val="clear" w:color="auto" w:fill="auto"/>
            <w:vAlign w:val="center"/>
          </w:tcPr>
          <w:p w14:paraId="4E71D149" w14:textId="77777777" w:rsidR="00131F12" w:rsidRDefault="00000000">
            <w:pPr>
              <w:spacing w:line="300" w:lineRule="exact"/>
              <w:jc w:val="center"/>
              <w:rPr>
                <w:b/>
                <w:bCs/>
                <w:szCs w:val="21"/>
              </w:rPr>
            </w:pPr>
            <w:r>
              <w:rPr>
                <w:b/>
                <w:bCs/>
                <w:szCs w:val="21"/>
              </w:rPr>
              <w:t>发明人（标准规范起草人）</w:t>
            </w:r>
          </w:p>
        </w:tc>
        <w:tc>
          <w:tcPr>
            <w:tcW w:w="567" w:type="dxa"/>
            <w:shd w:val="clear" w:color="auto" w:fill="auto"/>
            <w:vAlign w:val="center"/>
          </w:tcPr>
          <w:p w14:paraId="4C4700AC" w14:textId="77777777" w:rsidR="00131F12" w:rsidRDefault="00000000">
            <w:pPr>
              <w:spacing w:line="300" w:lineRule="exact"/>
              <w:jc w:val="center"/>
              <w:rPr>
                <w:b/>
                <w:bCs/>
                <w:szCs w:val="21"/>
              </w:rPr>
            </w:pPr>
            <w:r>
              <w:rPr>
                <w:b/>
                <w:bCs/>
                <w:szCs w:val="21"/>
              </w:rPr>
              <w:t>附件号</w:t>
            </w:r>
          </w:p>
        </w:tc>
      </w:tr>
      <w:tr w:rsidR="00D76944" w14:paraId="26FCD67B" w14:textId="77777777" w:rsidTr="008E694E">
        <w:trPr>
          <w:trHeight w:val="699"/>
        </w:trPr>
        <w:tc>
          <w:tcPr>
            <w:tcW w:w="557" w:type="dxa"/>
            <w:vAlign w:val="center"/>
          </w:tcPr>
          <w:p w14:paraId="75244D03" w14:textId="42E7E58B" w:rsidR="00D76944" w:rsidRDefault="00D76944" w:rsidP="00D76944">
            <w:pPr>
              <w:spacing w:line="300" w:lineRule="exact"/>
              <w:jc w:val="center"/>
              <w:rPr>
                <w:szCs w:val="21"/>
              </w:rPr>
            </w:pPr>
            <w:r>
              <w:rPr>
                <w:rFonts w:ascii="Times New Roman" w:eastAsia="等线" w:hAnsi="Times New Roman" w:cs="Times New Roman"/>
                <w:color w:val="000000"/>
                <w:szCs w:val="21"/>
              </w:rPr>
              <w:t>1</w:t>
            </w:r>
          </w:p>
        </w:tc>
        <w:tc>
          <w:tcPr>
            <w:tcW w:w="2137" w:type="dxa"/>
            <w:vAlign w:val="center"/>
          </w:tcPr>
          <w:p w14:paraId="58E96A0E" w14:textId="555DE0AF" w:rsidR="00D76944" w:rsidRDefault="00D76944" w:rsidP="00D76944">
            <w:pPr>
              <w:spacing w:line="300" w:lineRule="exact"/>
              <w:rPr>
                <w:szCs w:val="21"/>
              </w:rPr>
            </w:pPr>
            <w:r>
              <w:rPr>
                <w:rFonts w:hint="eastAsia"/>
                <w:color w:val="000000"/>
                <w:szCs w:val="21"/>
              </w:rPr>
              <w:t>一种基于漏电流的</w:t>
            </w:r>
            <w:r>
              <w:rPr>
                <w:rFonts w:ascii="Times New Roman" w:hAnsi="Times New Roman" w:cs="Times New Roman"/>
                <w:color w:val="000000"/>
                <w:szCs w:val="21"/>
              </w:rPr>
              <w:t>IGBT</w:t>
            </w:r>
            <w:r>
              <w:rPr>
                <w:rFonts w:hint="eastAsia"/>
                <w:color w:val="000000"/>
                <w:szCs w:val="21"/>
              </w:rPr>
              <w:t>结温监测电路及方法</w:t>
            </w:r>
          </w:p>
        </w:tc>
        <w:tc>
          <w:tcPr>
            <w:tcW w:w="1134" w:type="dxa"/>
            <w:vAlign w:val="center"/>
          </w:tcPr>
          <w:p w14:paraId="59AB428C" w14:textId="0D817597" w:rsidR="00D76944" w:rsidRDefault="00D76944" w:rsidP="00D76944">
            <w:pPr>
              <w:spacing w:line="300" w:lineRule="exact"/>
              <w:ind w:leftChars="-50" w:left="-105" w:rightChars="-50" w:right="-105"/>
              <w:jc w:val="center"/>
              <w:rPr>
                <w:szCs w:val="21"/>
              </w:rPr>
            </w:pPr>
            <w:r>
              <w:rPr>
                <w:rFonts w:hint="eastAsia"/>
                <w:color w:val="000000"/>
                <w:szCs w:val="21"/>
              </w:rPr>
              <w:t>发明专利</w:t>
            </w:r>
          </w:p>
        </w:tc>
        <w:tc>
          <w:tcPr>
            <w:tcW w:w="993" w:type="dxa"/>
            <w:vAlign w:val="center"/>
          </w:tcPr>
          <w:p w14:paraId="79482559" w14:textId="3A88D76E" w:rsidR="00D76944" w:rsidRDefault="00D76944" w:rsidP="00D76944">
            <w:pPr>
              <w:spacing w:line="300" w:lineRule="exact"/>
              <w:jc w:val="center"/>
              <w:rPr>
                <w:szCs w:val="21"/>
              </w:rPr>
            </w:pPr>
            <w:r>
              <w:rPr>
                <w:rFonts w:hint="eastAsia"/>
                <w:color w:val="000000"/>
                <w:szCs w:val="21"/>
              </w:rPr>
              <w:t>中国</w:t>
            </w:r>
          </w:p>
        </w:tc>
        <w:tc>
          <w:tcPr>
            <w:tcW w:w="1134" w:type="dxa"/>
            <w:vAlign w:val="center"/>
          </w:tcPr>
          <w:p w14:paraId="61EB7D64" w14:textId="2EBD6BEE" w:rsidR="00D76944" w:rsidRDefault="00D76944" w:rsidP="00D76944">
            <w:pPr>
              <w:spacing w:line="300" w:lineRule="exact"/>
              <w:jc w:val="center"/>
              <w:rPr>
                <w:szCs w:val="21"/>
              </w:rPr>
            </w:pPr>
            <w:r>
              <w:rPr>
                <w:rFonts w:ascii="Times New Roman" w:eastAsia="等线" w:hAnsi="Times New Roman" w:cs="Times New Roman"/>
                <w:color w:val="000000"/>
                <w:szCs w:val="21"/>
              </w:rPr>
              <w:t>ZL201910825129.9</w:t>
            </w:r>
          </w:p>
        </w:tc>
        <w:tc>
          <w:tcPr>
            <w:tcW w:w="1134" w:type="dxa"/>
            <w:vAlign w:val="center"/>
          </w:tcPr>
          <w:p w14:paraId="7B977A82" w14:textId="33E2628D" w:rsidR="00D76944" w:rsidRDefault="00D76944" w:rsidP="00D76944">
            <w:pPr>
              <w:spacing w:line="300" w:lineRule="exact"/>
              <w:ind w:leftChars="-50" w:left="-105" w:rightChars="-50" w:right="-105"/>
              <w:jc w:val="center"/>
              <w:rPr>
                <w:szCs w:val="21"/>
              </w:rPr>
            </w:pPr>
            <w:r>
              <w:rPr>
                <w:rFonts w:hint="eastAsia"/>
                <w:color w:val="000000"/>
                <w:szCs w:val="21"/>
              </w:rPr>
              <w:t>清华大学；安徽大学；国网上海市电力公司</w:t>
            </w:r>
          </w:p>
        </w:tc>
        <w:tc>
          <w:tcPr>
            <w:tcW w:w="2126" w:type="dxa"/>
            <w:vAlign w:val="center"/>
          </w:tcPr>
          <w:p w14:paraId="7D5AA4B9" w14:textId="0EEB93F1" w:rsidR="00D76944" w:rsidRDefault="00D76944" w:rsidP="00D76944">
            <w:pPr>
              <w:spacing w:line="300" w:lineRule="exact"/>
              <w:ind w:leftChars="-20" w:left="-42" w:rightChars="-20" w:right="-42"/>
              <w:jc w:val="center"/>
              <w:rPr>
                <w:szCs w:val="21"/>
              </w:rPr>
            </w:pPr>
            <w:r>
              <w:rPr>
                <w:rFonts w:hint="eastAsia"/>
                <w:color w:val="000000"/>
                <w:szCs w:val="21"/>
              </w:rPr>
              <w:t>张品佳；杨雁勇；胡存刚；崔勇；赵乐；冯楠；张开宇</w:t>
            </w:r>
          </w:p>
        </w:tc>
        <w:tc>
          <w:tcPr>
            <w:tcW w:w="567" w:type="dxa"/>
            <w:vAlign w:val="center"/>
          </w:tcPr>
          <w:p w14:paraId="343EA0E6" w14:textId="7E973A6C" w:rsidR="00D76944" w:rsidRDefault="00D76944" w:rsidP="00D76944">
            <w:pPr>
              <w:spacing w:line="300" w:lineRule="exact"/>
              <w:ind w:leftChars="-50" w:left="-105" w:rightChars="-50" w:right="-105"/>
              <w:jc w:val="center"/>
              <w:rPr>
                <w:spacing w:val="-4"/>
                <w:szCs w:val="21"/>
              </w:rPr>
            </w:pPr>
            <w:r>
              <w:rPr>
                <w:rFonts w:ascii="Times New Roman" w:eastAsia="等线" w:hAnsi="Times New Roman" w:cs="Times New Roman"/>
                <w:color w:val="000000"/>
                <w:szCs w:val="21"/>
              </w:rPr>
              <w:t>1</w:t>
            </w:r>
          </w:p>
        </w:tc>
      </w:tr>
      <w:tr w:rsidR="00D76944" w14:paraId="19DCDB27" w14:textId="77777777" w:rsidTr="008E694E">
        <w:trPr>
          <w:trHeight w:val="699"/>
        </w:trPr>
        <w:tc>
          <w:tcPr>
            <w:tcW w:w="557" w:type="dxa"/>
            <w:vAlign w:val="center"/>
          </w:tcPr>
          <w:p w14:paraId="564955CD" w14:textId="17F2F206" w:rsidR="00D76944" w:rsidRDefault="00D76944" w:rsidP="00D76944">
            <w:pPr>
              <w:spacing w:line="300" w:lineRule="exact"/>
              <w:jc w:val="center"/>
              <w:rPr>
                <w:szCs w:val="21"/>
              </w:rPr>
            </w:pPr>
            <w:r>
              <w:rPr>
                <w:rFonts w:ascii="Times New Roman" w:eastAsia="等线" w:hAnsi="Times New Roman" w:cs="Times New Roman"/>
                <w:color w:val="000000"/>
                <w:szCs w:val="21"/>
              </w:rPr>
              <w:t>2</w:t>
            </w:r>
          </w:p>
        </w:tc>
        <w:tc>
          <w:tcPr>
            <w:tcW w:w="2137" w:type="dxa"/>
            <w:vAlign w:val="center"/>
          </w:tcPr>
          <w:p w14:paraId="25D8D95D" w14:textId="5E3B91F7" w:rsidR="00D76944" w:rsidRDefault="00D76944" w:rsidP="00D76944">
            <w:pPr>
              <w:spacing w:line="300" w:lineRule="exact"/>
              <w:rPr>
                <w:szCs w:val="21"/>
              </w:rPr>
            </w:pPr>
            <w:r>
              <w:rPr>
                <w:rFonts w:hint="eastAsia"/>
                <w:color w:val="000000"/>
                <w:szCs w:val="21"/>
              </w:rPr>
              <w:t>一种并网变流器无偏差预测控制方法及系统</w:t>
            </w:r>
          </w:p>
        </w:tc>
        <w:tc>
          <w:tcPr>
            <w:tcW w:w="1134" w:type="dxa"/>
            <w:vAlign w:val="center"/>
          </w:tcPr>
          <w:p w14:paraId="1AD60F3E" w14:textId="2E5B9D01" w:rsidR="00D76944" w:rsidRDefault="00D76944" w:rsidP="00D76944">
            <w:pPr>
              <w:spacing w:line="300" w:lineRule="exact"/>
              <w:ind w:leftChars="-50" w:left="-105" w:rightChars="-50" w:right="-105"/>
              <w:jc w:val="center"/>
              <w:rPr>
                <w:szCs w:val="21"/>
              </w:rPr>
            </w:pPr>
            <w:r>
              <w:rPr>
                <w:rFonts w:hint="eastAsia"/>
                <w:color w:val="000000"/>
                <w:szCs w:val="21"/>
              </w:rPr>
              <w:t>发明专利</w:t>
            </w:r>
          </w:p>
        </w:tc>
        <w:tc>
          <w:tcPr>
            <w:tcW w:w="993" w:type="dxa"/>
            <w:vAlign w:val="center"/>
          </w:tcPr>
          <w:p w14:paraId="5C0B0191" w14:textId="0BA2F4E6" w:rsidR="00D76944" w:rsidRDefault="00D76944" w:rsidP="00D76944">
            <w:pPr>
              <w:spacing w:line="300" w:lineRule="exact"/>
              <w:jc w:val="center"/>
              <w:rPr>
                <w:szCs w:val="21"/>
              </w:rPr>
            </w:pPr>
            <w:r>
              <w:rPr>
                <w:rFonts w:hint="eastAsia"/>
                <w:color w:val="000000"/>
                <w:szCs w:val="21"/>
              </w:rPr>
              <w:t>中国</w:t>
            </w:r>
          </w:p>
        </w:tc>
        <w:tc>
          <w:tcPr>
            <w:tcW w:w="1134" w:type="dxa"/>
            <w:vAlign w:val="center"/>
          </w:tcPr>
          <w:p w14:paraId="15F08F67" w14:textId="0599E49D" w:rsidR="00D76944" w:rsidRDefault="00D76944" w:rsidP="00D76944">
            <w:pPr>
              <w:spacing w:line="300" w:lineRule="exact"/>
              <w:jc w:val="center"/>
              <w:rPr>
                <w:szCs w:val="21"/>
              </w:rPr>
            </w:pPr>
            <w:r>
              <w:rPr>
                <w:rFonts w:ascii="Times New Roman" w:eastAsia="等线" w:hAnsi="Times New Roman" w:cs="Times New Roman"/>
                <w:color w:val="000000"/>
                <w:szCs w:val="21"/>
              </w:rPr>
              <w:t>ZL202110949262.2</w:t>
            </w:r>
          </w:p>
        </w:tc>
        <w:tc>
          <w:tcPr>
            <w:tcW w:w="1134" w:type="dxa"/>
            <w:vAlign w:val="center"/>
          </w:tcPr>
          <w:p w14:paraId="3DD5DFCE" w14:textId="7BE41254" w:rsidR="00D76944" w:rsidRDefault="00D76944" w:rsidP="00D76944">
            <w:pPr>
              <w:spacing w:line="300" w:lineRule="exact"/>
              <w:ind w:leftChars="-50" w:left="-105" w:rightChars="-50" w:right="-105"/>
              <w:jc w:val="center"/>
              <w:rPr>
                <w:szCs w:val="21"/>
              </w:rPr>
            </w:pPr>
            <w:r>
              <w:rPr>
                <w:rFonts w:hint="eastAsia"/>
                <w:color w:val="000000"/>
                <w:szCs w:val="21"/>
              </w:rPr>
              <w:t>山东大学</w:t>
            </w:r>
          </w:p>
        </w:tc>
        <w:tc>
          <w:tcPr>
            <w:tcW w:w="2126" w:type="dxa"/>
            <w:vAlign w:val="center"/>
          </w:tcPr>
          <w:p w14:paraId="48EB06AA" w14:textId="77A022AA" w:rsidR="00D76944" w:rsidRDefault="00D76944" w:rsidP="00D76944">
            <w:pPr>
              <w:spacing w:line="300" w:lineRule="exact"/>
              <w:ind w:leftChars="-20" w:left="-42" w:rightChars="-20" w:right="-42"/>
              <w:jc w:val="center"/>
              <w:rPr>
                <w:szCs w:val="21"/>
              </w:rPr>
            </w:pPr>
            <w:r>
              <w:rPr>
                <w:rFonts w:hint="eastAsia"/>
                <w:color w:val="000000"/>
                <w:szCs w:val="21"/>
              </w:rPr>
              <w:t>张祯滨；邢千里；李真；汪凤翔</w:t>
            </w:r>
          </w:p>
        </w:tc>
        <w:tc>
          <w:tcPr>
            <w:tcW w:w="567" w:type="dxa"/>
            <w:vAlign w:val="center"/>
          </w:tcPr>
          <w:p w14:paraId="5E7FB26A" w14:textId="555EC13A" w:rsidR="00D76944" w:rsidRDefault="00D76944" w:rsidP="00D76944">
            <w:pPr>
              <w:spacing w:line="300" w:lineRule="exact"/>
              <w:ind w:leftChars="-50" w:left="-105" w:rightChars="-50" w:right="-105"/>
              <w:jc w:val="center"/>
              <w:rPr>
                <w:spacing w:val="-4"/>
                <w:szCs w:val="21"/>
              </w:rPr>
            </w:pPr>
            <w:r>
              <w:rPr>
                <w:rFonts w:ascii="Times New Roman" w:eastAsia="等线" w:hAnsi="Times New Roman" w:cs="Times New Roman"/>
                <w:color w:val="000000"/>
                <w:szCs w:val="21"/>
              </w:rPr>
              <w:t>2</w:t>
            </w:r>
          </w:p>
        </w:tc>
      </w:tr>
      <w:tr w:rsidR="00D76944" w14:paraId="664E0005" w14:textId="77777777" w:rsidTr="008E694E">
        <w:trPr>
          <w:trHeight w:val="699"/>
        </w:trPr>
        <w:tc>
          <w:tcPr>
            <w:tcW w:w="557" w:type="dxa"/>
            <w:vAlign w:val="center"/>
          </w:tcPr>
          <w:p w14:paraId="033EE890" w14:textId="218F0E3B" w:rsidR="00D76944" w:rsidRDefault="00D76944" w:rsidP="00D76944">
            <w:pPr>
              <w:spacing w:line="300" w:lineRule="exact"/>
              <w:jc w:val="center"/>
              <w:rPr>
                <w:szCs w:val="21"/>
              </w:rPr>
            </w:pPr>
            <w:r>
              <w:rPr>
                <w:rFonts w:ascii="Times New Roman" w:eastAsia="等线" w:hAnsi="Times New Roman" w:cs="Times New Roman"/>
                <w:color w:val="000000"/>
                <w:szCs w:val="21"/>
              </w:rPr>
              <w:t>3</w:t>
            </w:r>
          </w:p>
        </w:tc>
        <w:tc>
          <w:tcPr>
            <w:tcW w:w="2137" w:type="dxa"/>
            <w:vAlign w:val="center"/>
          </w:tcPr>
          <w:p w14:paraId="7F92BEF4" w14:textId="0821A69C" w:rsidR="00D76944" w:rsidRDefault="00D76944" w:rsidP="00D76944">
            <w:pPr>
              <w:spacing w:line="300" w:lineRule="exact"/>
              <w:rPr>
                <w:szCs w:val="21"/>
              </w:rPr>
            </w:pPr>
            <w:r>
              <w:rPr>
                <w:rFonts w:hint="eastAsia"/>
                <w:color w:val="000000"/>
                <w:szCs w:val="21"/>
              </w:rPr>
              <w:t>晶闸管在线通态电压监测系统及方法</w:t>
            </w:r>
          </w:p>
        </w:tc>
        <w:tc>
          <w:tcPr>
            <w:tcW w:w="1134" w:type="dxa"/>
            <w:vAlign w:val="center"/>
          </w:tcPr>
          <w:p w14:paraId="720A9F17" w14:textId="0E01527E" w:rsidR="00D76944" w:rsidRDefault="00D76944" w:rsidP="00D76944">
            <w:pPr>
              <w:spacing w:line="300" w:lineRule="exact"/>
              <w:ind w:leftChars="-50" w:left="-105" w:rightChars="-50" w:right="-105"/>
              <w:jc w:val="center"/>
              <w:rPr>
                <w:szCs w:val="21"/>
              </w:rPr>
            </w:pPr>
            <w:r>
              <w:rPr>
                <w:rFonts w:hint="eastAsia"/>
                <w:color w:val="000000"/>
                <w:szCs w:val="21"/>
              </w:rPr>
              <w:t>发明专利</w:t>
            </w:r>
          </w:p>
        </w:tc>
        <w:tc>
          <w:tcPr>
            <w:tcW w:w="993" w:type="dxa"/>
            <w:vAlign w:val="center"/>
          </w:tcPr>
          <w:p w14:paraId="66D37B02" w14:textId="63C65881" w:rsidR="00D76944" w:rsidRDefault="00D76944" w:rsidP="00D76944">
            <w:pPr>
              <w:spacing w:line="300" w:lineRule="exact"/>
              <w:jc w:val="center"/>
              <w:rPr>
                <w:szCs w:val="21"/>
              </w:rPr>
            </w:pPr>
            <w:r>
              <w:rPr>
                <w:rFonts w:hint="eastAsia"/>
                <w:color w:val="000000"/>
                <w:szCs w:val="21"/>
              </w:rPr>
              <w:t>中国</w:t>
            </w:r>
          </w:p>
        </w:tc>
        <w:tc>
          <w:tcPr>
            <w:tcW w:w="1134" w:type="dxa"/>
            <w:vAlign w:val="center"/>
          </w:tcPr>
          <w:p w14:paraId="2BD92D11" w14:textId="4B3E3790" w:rsidR="00D76944" w:rsidRDefault="00D76944" w:rsidP="00D76944">
            <w:pPr>
              <w:spacing w:line="300" w:lineRule="exact"/>
              <w:jc w:val="center"/>
              <w:rPr>
                <w:szCs w:val="21"/>
              </w:rPr>
            </w:pPr>
            <w:r>
              <w:rPr>
                <w:rFonts w:ascii="Times New Roman" w:eastAsia="等线" w:hAnsi="Times New Roman" w:cs="Times New Roman"/>
                <w:color w:val="000000"/>
                <w:szCs w:val="21"/>
              </w:rPr>
              <w:t>ZL202110301987.0</w:t>
            </w:r>
          </w:p>
        </w:tc>
        <w:tc>
          <w:tcPr>
            <w:tcW w:w="1134" w:type="dxa"/>
            <w:vAlign w:val="center"/>
          </w:tcPr>
          <w:p w14:paraId="12E9B3B0" w14:textId="2CE65BF7" w:rsidR="00D76944" w:rsidRDefault="00D76944" w:rsidP="00D76944">
            <w:pPr>
              <w:spacing w:line="300" w:lineRule="exact"/>
              <w:ind w:leftChars="-50" w:left="-105" w:rightChars="-50" w:right="-105"/>
              <w:jc w:val="center"/>
              <w:rPr>
                <w:szCs w:val="21"/>
              </w:rPr>
            </w:pPr>
            <w:r>
              <w:rPr>
                <w:rFonts w:hint="eastAsia"/>
                <w:color w:val="000000"/>
                <w:szCs w:val="21"/>
              </w:rPr>
              <w:t>清华大学</w:t>
            </w:r>
          </w:p>
        </w:tc>
        <w:tc>
          <w:tcPr>
            <w:tcW w:w="2126" w:type="dxa"/>
            <w:vAlign w:val="center"/>
          </w:tcPr>
          <w:p w14:paraId="14D45771" w14:textId="1C62E59B" w:rsidR="00D76944" w:rsidRDefault="00D76944" w:rsidP="00D76944">
            <w:pPr>
              <w:spacing w:line="300" w:lineRule="exact"/>
              <w:ind w:leftChars="-20" w:left="-42" w:rightChars="-20" w:right="-42"/>
              <w:jc w:val="center"/>
              <w:rPr>
                <w:color w:val="000000"/>
                <w:szCs w:val="21"/>
              </w:rPr>
            </w:pPr>
            <w:r>
              <w:rPr>
                <w:rFonts w:hint="eastAsia"/>
                <w:color w:val="000000"/>
                <w:szCs w:val="21"/>
              </w:rPr>
              <w:t>张品佳；杨雁勇</w:t>
            </w:r>
          </w:p>
        </w:tc>
        <w:tc>
          <w:tcPr>
            <w:tcW w:w="567" w:type="dxa"/>
            <w:vAlign w:val="center"/>
          </w:tcPr>
          <w:p w14:paraId="72F6E1EC" w14:textId="190F1ABE" w:rsidR="00D76944" w:rsidRDefault="00D76944" w:rsidP="00D76944">
            <w:pPr>
              <w:spacing w:line="300" w:lineRule="exact"/>
              <w:ind w:leftChars="-50" w:left="-105" w:rightChars="-50" w:right="-105"/>
              <w:jc w:val="center"/>
              <w:rPr>
                <w:spacing w:val="-4"/>
                <w:szCs w:val="21"/>
              </w:rPr>
            </w:pPr>
            <w:r>
              <w:rPr>
                <w:rFonts w:ascii="Times New Roman" w:eastAsia="等线" w:hAnsi="Times New Roman" w:cs="Times New Roman"/>
                <w:color w:val="000000"/>
                <w:szCs w:val="21"/>
              </w:rPr>
              <w:t>3</w:t>
            </w:r>
          </w:p>
        </w:tc>
      </w:tr>
      <w:tr w:rsidR="00D76944" w14:paraId="6A86869E" w14:textId="77777777" w:rsidTr="008E694E">
        <w:trPr>
          <w:trHeight w:val="699"/>
        </w:trPr>
        <w:tc>
          <w:tcPr>
            <w:tcW w:w="557" w:type="dxa"/>
            <w:vAlign w:val="center"/>
          </w:tcPr>
          <w:p w14:paraId="7419A9D3" w14:textId="4E8AC798" w:rsidR="00D76944" w:rsidRDefault="00D76944" w:rsidP="00D76944">
            <w:pPr>
              <w:spacing w:line="300" w:lineRule="exact"/>
              <w:jc w:val="center"/>
              <w:rPr>
                <w:szCs w:val="21"/>
              </w:rPr>
            </w:pPr>
            <w:r>
              <w:rPr>
                <w:rFonts w:ascii="Times New Roman" w:eastAsia="等线" w:hAnsi="Times New Roman" w:cs="Times New Roman"/>
                <w:color w:val="000000"/>
                <w:szCs w:val="21"/>
              </w:rPr>
              <w:t>4</w:t>
            </w:r>
          </w:p>
        </w:tc>
        <w:tc>
          <w:tcPr>
            <w:tcW w:w="2137" w:type="dxa"/>
            <w:vAlign w:val="center"/>
          </w:tcPr>
          <w:p w14:paraId="62D5855D" w14:textId="3D17F2A7" w:rsidR="00D76944" w:rsidRDefault="00D76944" w:rsidP="00D76944">
            <w:pPr>
              <w:spacing w:line="300" w:lineRule="exact"/>
              <w:rPr>
                <w:color w:val="000000"/>
                <w:szCs w:val="21"/>
              </w:rPr>
            </w:pPr>
            <w:r>
              <w:rPr>
                <w:rFonts w:hint="eastAsia"/>
                <w:color w:val="000000"/>
                <w:szCs w:val="21"/>
              </w:rPr>
              <w:t>一种功率转换器的无模型预测控制方法及系统</w:t>
            </w:r>
          </w:p>
        </w:tc>
        <w:tc>
          <w:tcPr>
            <w:tcW w:w="1134" w:type="dxa"/>
            <w:vAlign w:val="center"/>
          </w:tcPr>
          <w:p w14:paraId="653D152D" w14:textId="5AC4C1BD"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69094EE8" w14:textId="49495E07"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2DC508EE" w14:textId="1EA921BD" w:rsidR="00D76944" w:rsidRDefault="00D76944" w:rsidP="00D76944">
            <w:pPr>
              <w:spacing w:line="300" w:lineRule="exact"/>
              <w:jc w:val="center"/>
              <w:rPr>
                <w:szCs w:val="21"/>
              </w:rPr>
            </w:pPr>
            <w:r>
              <w:rPr>
                <w:rFonts w:ascii="Times New Roman" w:eastAsia="等线" w:hAnsi="Times New Roman" w:cs="Times New Roman"/>
                <w:color w:val="000000"/>
                <w:szCs w:val="21"/>
              </w:rPr>
              <w:t>ZL202211012434.4</w:t>
            </w:r>
          </w:p>
        </w:tc>
        <w:tc>
          <w:tcPr>
            <w:tcW w:w="1134" w:type="dxa"/>
            <w:vAlign w:val="center"/>
          </w:tcPr>
          <w:p w14:paraId="48147F6E" w14:textId="5980186A" w:rsidR="00D76944" w:rsidRDefault="00D76944" w:rsidP="00D76944">
            <w:pPr>
              <w:spacing w:line="300" w:lineRule="exact"/>
              <w:ind w:leftChars="-50" w:left="-105" w:rightChars="-50" w:right="-105"/>
              <w:jc w:val="center"/>
              <w:rPr>
                <w:szCs w:val="21"/>
              </w:rPr>
            </w:pPr>
            <w:r>
              <w:rPr>
                <w:rFonts w:hint="eastAsia"/>
                <w:color w:val="000000"/>
                <w:szCs w:val="21"/>
              </w:rPr>
              <w:t>山东大学</w:t>
            </w:r>
          </w:p>
        </w:tc>
        <w:tc>
          <w:tcPr>
            <w:tcW w:w="2126" w:type="dxa"/>
            <w:vAlign w:val="center"/>
          </w:tcPr>
          <w:p w14:paraId="3E6AB7C2" w14:textId="223582A9" w:rsidR="00D76944" w:rsidRDefault="00D76944" w:rsidP="00D76944">
            <w:pPr>
              <w:spacing w:line="300" w:lineRule="exact"/>
              <w:ind w:leftChars="-20" w:left="-42" w:rightChars="-20" w:right="-42"/>
              <w:jc w:val="center"/>
              <w:rPr>
                <w:szCs w:val="21"/>
              </w:rPr>
            </w:pPr>
            <w:r>
              <w:rPr>
                <w:rFonts w:hint="eastAsia"/>
                <w:color w:val="000000"/>
                <w:szCs w:val="21"/>
              </w:rPr>
              <w:t>张祯滨；欧路利可·巴巴悠米；李真；胡存刚；尹忠刚</w:t>
            </w:r>
          </w:p>
        </w:tc>
        <w:tc>
          <w:tcPr>
            <w:tcW w:w="567" w:type="dxa"/>
            <w:vAlign w:val="center"/>
          </w:tcPr>
          <w:p w14:paraId="577DA037" w14:textId="79E2534D" w:rsidR="00D76944" w:rsidRDefault="00D76944" w:rsidP="00D76944">
            <w:pPr>
              <w:spacing w:line="300" w:lineRule="exact"/>
              <w:ind w:leftChars="-50" w:left="-105" w:rightChars="-50" w:right="-105"/>
              <w:jc w:val="center"/>
              <w:rPr>
                <w:spacing w:val="-4"/>
                <w:szCs w:val="21"/>
              </w:rPr>
            </w:pPr>
            <w:r>
              <w:rPr>
                <w:rFonts w:ascii="Times New Roman" w:eastAsia="等线" w:hAnsi="Times New Roman" w:cs="Times New Roman"/>
                <w:color w:val="000000"/>
                <w:szCs w:val="21"/>
              </w:rPr>
              <w:t>4</w:t>
            </w:r>
          </w:p>
        </w:tc>
      </w:tr>
      <w:tr w:rsidR="00D76944" w14:paraId="0A639C80" w14:textId="77777777" w:rsidTr="008E694E">
        <w:trPr>
          <w:trHeight w:val="699"/>
        </w:trPr>
        <w:tc>
          <w:tcPr>
            <w:tcW w:w="557" w:type="dxa"/>
            <w:vAlign w:val="center"/>
          </w:tcPr>
          <w:p w14:paraId="37D1F441" w14:textId="4B68E011" w:rsidR="00D76944" w:rsidRDefault="00D76944" w:rsidP="00D76944">
            <w:pPr>
              <w:spacing w:line="300" w:lineRule="exact"/>
              <w:jc w:val="center"/>
              <w:rPr>
                <w:szCs w:val="21"/>
              </w:rPr>
            </w:pPr>
            <w:r>
              <w:rPr>
                <w:rFonts w:ascii="Times New Roman" w:eastAsia="等线" w:hAnsi="Times New Roman" w:cs="Times New Roman"/>
                <w:color w:val="000000"/>
                <w:szCs w:val="21"/>
              </w:rPr>
              <w:t>5</w:t>
            </w:r>
          </w:p>
        </w:tc>
        <w:tc>
          <w:tcPr>
            <w:tcW w:w="2137" w:type="dxa"/>
            <w:vAlign w:val="center"/>
          </w:tcPr>
          <w:p w14:paraId="6E219411" w14:textId="1168C9EA" w:rsidR="00D76944" w:rsidRDefault="00D76944" w:rsidP="00D76944">
            <w:pPr>
              <w:spacing w:line="300" w:lineRule="exact"/>
              <w:rPr>
                <w:color w:val="000000"/>
                <w:szCs w:val="21"/>
              </w:rPr>
            </w:pPr>
            <w:r>
              <w:rPr>
                <w:rFonts w:hint="eastAsia"/>
                <w:color w:val="000000"/>
                <w:szCs w:val="21"/>
              </w:rPr>
              <w:t>并网变流器电感参数在线估计方法、预测控制方法及系统</w:t>
            </w:r>
          </w:p>
        </w:tc>
        <w:tc>
          <w:tcPr>
            <w:tcW w:w="1134" w:type="dxa"/>
            <w:vAlign w:val="center"/>
          </w:tcPr>
          <w:p w14:paraId="5A1F0FFD" w14:textId="7C16D266"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696C643B" w14:textId="12927C55"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2A031858" w14:textId="18B8844D" w:rsidR="00D76944" w:rsidRDefault="00D76944" w:rsidP="00D76944">
            <w:pPr>
              <w:spacing w:line="300" w:lineRule="exact"/>
              <w:jc w:val="center"/>
              <w:rPr>
                <w:szCs w:val="21"/>
              </w:rPr>
            </w:pPr>
            <w:r>
              <w:rPr>
                <w:rFonts w:ascii="Times New Roman" w:eastAsia="等线" w:hAnsi="Times New Roman" w:cs="Times New Roman"/>
                <w:color w:val="000000"/>
                <w:szCs w:val="21"/>
              </w:rPr>
              <w:t>ZL202110571165.4</w:t>
            </w:r>
          </w:p>
        </w:tc>
        <w:tc>
          <w:tcPr>
            <w:tcW w:w="1134" w:type="dxa"/>
            <w:vAlign w:val="center"/>
          </w:tcPr>
          <w:p w14:paraId="1E76A538" w14:textId="79B83305" w:rsidR="00D76944" w:rsidRDefault="00D76944" w:rsidP="00D76944">
            <w:pPr>
              <w:spacing w:line="300" w:lineRule="exact"/>
              <w:ind w:leftChars="-50" w:left="-105" w:rightChars="-50" w:right="-105"/>
              <w:jc w:val="center"/>
              <w:rPr>
                <w:szCs w:val="21"/>
              </w:rPr>
            </w:pPr>
            <w:r>
              <w:rPr>
                <w:rFonts w:hint="eastAsia"/>
                <w:color w:val="000000"/>
                <w:szCs w:val="21"/>
              </w:rPr>
              <w:t>山东大学</w:t>
            </w:r>
          </w:p>
        </w:tc>
        <w:tc>
          <w:tcPr>
            <w:tcW w:w="2126" w:type="dxa"/>
            <w:vAlign w:val="center"/>
          </w:tcPr>
          <w:p w14:paraId="7517216A" w14:textId="2A8A37BC" w:rsidR="00D76944" w:rsidRDefault="00D76944" w:rsidP="00D76944">
            <w:pPr>
              <w:spacing w:line="300" w:lineRule="exact"/>
              <w:ind w:leftChars="-20" w:left="-42" w:rightChars="-20" w:right="-42"/>
              <w:jc w:val="center"/>
              <w:rPr>
                <w:szCs w:val="21"/>
              </w:rPr>
            </w:pPr>
            <w:r>
              <w:rPr>
                <w:rFonts w:hint="eastAsia"/>
                <w:color w:val="000000"/>
                <w:szCs w:val="21"/>
              </w:rPr>
              <w:t>张祯滨；孙远翔；王永督；刘晓栋；李昱；李真</w:t>
            </w:r>
          </w:p>
        </w:tc>
        <w:tc>
          <w:tcPr>
            <w:tcW w:w="567" w:type="dxa"/>
            <w:vAlign w:val="center"/>
          </w:tcPr>
          <w:p w14:paraId="27F0CC23" w14:textId="1388F6F3" w:rsidR="00D76944" w:rsidRDefault="00D76944" w:rsidP="00D76944">
            <w:pPr>
              <w:spacing w:line="300" w:lineRule="exact"/>
              <w:ind w:leftChars="-50" w:left="-105" w:rightChars="-50" w:right="-105"/>
              <w:jc w:val="center"/>
              <w:rPr>
                <w:spacing w:val="-4"/>
                <w:szCs w:val="21"/>
              </w:rPr>
            </w:pPr>
            <w:r>
              <w:rPr>
                <w:rFonts w:ascii="Times New Roman" w:eastAsia="等线" w:hAnsi="Times New Roman" w:cs="Times New Roman"/>
                <w:color w:val="000000"/>
                <w:szCs w:val="21"/>
              </w:rPr>
              <w:t>5</w:t>
            </w:r>
          </w:p>
        </w:tc>
      </w:tr>
      <w:tr w:rsidR="00D76944" w14:paraId="172D7475" w14:textId="77777777" w:rsidTr="008E694E">
        <w:trPr>
          <w:trHeight w:val="699"/>
        </w:trPr>
        <w:tc>
          <w:tcPr>
            <w:tcW w:w="557" w:type="dxa"/>
            <w:vAlign w:val="center"/>
          </w:tcPr>
          <w:p w14:paraId="0BC8872A" w14:textId="44F20739" w:rsidR="00D76944" w:rsidRDefault="00D76944" w:rsidP="00D76944">
            <w:pPr>
              <w:spacing w:line="300" w:lineRule="exact"/>
              <w:jc w:val="center"/>
              <w:rPr>
                <w:szCs w:val="21"/>
              </w:rPr>
            </w:pPr>
            <w:r>
              <w:rPr>
                <w:rFonts w:ascii="Times New Roman" w:eastAsia="等线" w:hAnsi="Times New Roman" w:cs="Times New Roman"/>
                <w:color w:val="000000"/>
                <w:szCs w:val="21"/>
              </w:rPr>
              <w:t>6</w:t>
            </w:r>
          </w:p>
        </w:tc>
        <w:tc>
          <w:tcPr>
            <w:tcW w:w="2137" w:type="dxa"/>
            <w:vAlign w:val="center"/>
          </w:tcPr>
          <w:p w14:paraId="24EB2C90" w14:textId="140BFDB6" w:rsidR="00D76944" w:rsidRDefault="00D76944" w:rsidP="00D76944">
            <w:pPr>
              <w:spacing w:line="300" w:lineRule="exact"/>
              <w:jc w:val="center"/>
              <w:rPr>
                <w:color w:val="000000"/>
                <w:szCs w:val="21"/>
              </w:rPr>
            </w:pPr>
            <w:r>
              <w:rPr>
                <w:rFonts w:hint="eastAsia"/>
                <w:color w:val="000000"/>
                <w:szCs w:val="21"/>
              </w:rPr>
              <w:t>一种基于</w:t>
            </w:r>
            <w:r>
              <w:rPr>
                <w:rFonts w:ascii="Times New Roman" w:hAnsi="Times New Roman" w:cs="Times New Roman"/>
                <w:color w:val="000000"/>
                <w:szCs w:val="21"/>
              </w:rPr>
              <w:t>SHEPWM</w:t>
            </w:r>
            <w:r>
              <w:rPr>
                <w:rFonts w:hint="eastAsia"/>
                <w:color w:val="000000"/>
                <w:szCs w:val="21"/>
              </w:rPr>
              <w:t>的变流器中点电压平衡控制方法</w:t>
            </w:r>
          </w:p>
        </w:tc>
        <w:tc>
          <w:tcPr>
            <w:tcW w:w="1134" w:type="dxa"/>
            <w:vAlign w:val="center"/>
          </w:tcPr>
          <w:p w14:paraId="063CBC92" w14:textId="2B10E717"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09DCFB49" w14:textId="427E2B22"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42547D26" w14:textId="7D497FA7"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ZL201510496007.1</w:t>
            </w:r>
          </w:p>
        </w:tc>
        <w:tc>
          <w:tcPr>
            <w:tcW w:w="1134" w:type="dxa"/>
            <w:vAlign w:val="center"/>
          </w:tcPr>
          <w:p w14:paraId="57C2FA8A" w14:textId="07B334BD"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78CB3924" w14:textId="00FAEEEF" w:rsidR="00D76944" w:rsidRDefault="00D76944" w:rsidP="00D76944">
            <w:pPr>
              <w:spacing w:line="300" w:lineRule="exact"/>
              <w:jc w:val="center"/>
              <w:rPr>
                <w:color w:val="000000"/>
                <w:szCs w:val="21"/>
              </w:rPr>
            </w:pPr>
            <w:r>
              <w:rPr>
                <w:rFonts w:hint="eastAsia"/>
                <w:color w:val="000000"/>
                <w:szCs w:val="21"/>
              </w:rPr>
              <w:t>胡存刚；马大俊；张云雷；王群京</w:t>
            </w:r>
          </w:p>
        </w:tc>
        <w:tc>
          <w:tcPr>
            <w:tcW w:w="567" w:type="dxa"/>
            <w:vAlign w:val="center"/>
          </w:tcPr>
          <w:p w14:paraId="0D34B13A" w14:textId="35AD0A1C"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6</w:t>
            </w:r>
          </w:p>
        </w:tc>
      </w:tr>
      <w:tr w:rsidR="00D76944" w14:paraId="2B689310" w14:textId="77777777" w:rsidTr="008E694E">
        <w:trPr>
          <w:trHeight w:val="699"/>
        </w:trPr>
        <w:tc>
          <w:tcPr>
            <w:tcW w:w="557" w:type="dxa"/>
            <w:vAlign w:val="center"/>
          </w:tcPr>
          <w:p w14:paraId="0E3F70E0" w14:textId="53EC3EB9" w:rsidR="00D76944" w:rsidRDefault="00D76944" w:rsidP="00D76944">
            <w:pPr>
              <w:spacing w:line="300" w:lineRule="exact"/>
              <w:jc w:val="center"/>
              <w:rPr>
                <w:szCs w:val="21"/>
              </w:rPr>
            </w:pPr>
            <w:r>
              <w:rPr>
                <w:rFonts w:ascii="Times New Roman" w:eastAsia="等线" w:hAnsi="Times New Roman" w:cs="Times New Roman"/>
                <w:color w:val="000000"/>
                <w:szCs w:val="21"/>
              </w:rPr>
              <w:t>7</w:t>
            </w:r>
          </w:p>
        </w:tc>
        <w:tc>
          <w:tcPr>
            <w:tcW w:w="2137" w:type="dxa"/>
            <w:vAlign w:val="center"/>
          </w:tcPr>
          <w:p w14:paraId="1799307A" w14:textId="292F2E1A" w:rsidR="00D76944" w:rsidRDefault="00D76944" w:rsidP="00D76944">
            <w:pPr>
              <w:spacing w:line="300" w:lineRule="exact"/>
              <w:jc w:val="center"/>
              <w:rPr>
                <w:color w:val="000000"/>
                <w:szCs w:val="21"/>
              </w:rPr>
            </w:pPr>
            <w:r>
              <w:rPr>
                <w:rFonts w:hint="eastAsia"/>
                <w:color w:val="000000"/>
                <w:szCs w:val="21"/>
              </w:rPr>
              <w:t>基于结构自适应</w:t>
            </w:r>
            <w:r>
              <w:rPr>
                <w:rFonts w:ascii="Times New Roman" w:hAnsi="Times New Roman" w:cs="Times New Roman"/>
                <w:color w:val="000000"/>
                <w:szCs w:val="21"/>
              </w:rPr>
              <w:t>ESO</w:t>
            </w:r>
            <w:r>
              <w:rPr>
                <w:rFonts w:hint="eastAsia"/>
                <w:color w:val="000000"/>
                <w:szCs w:val="21"/>
              </w:rPr>
              <w:t>的并网变流器预测控制方法及系统</w:t>
            </w:r>
          </w:p>
        </w:tc>
        <w:tc>
          <w:tcPr>
            <w:tcW w:w="1134" w:type="dxa"/>
            <w:vAlign w:val="center"/>
          </w:tcPr>
          <w:p w14:paraId="1A5C0B9E" w14:textId="12086EB2"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725E5A9C" w14:textId="688B4E92"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DB5DF83" w14:textId="435221D0"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ZL202210973296.X</w:t>
            </w:r>
          </w:p>
        </w:tc>
        <w:tc>
          <w:tcPr>
            <w:tcW w:w="1134" w:type="dxa"/>
            <w:vAlign w:val="center"/>
          </w:tcPr>
          <w:p w14:paraId="2EF9C7BA" w14:textId="40E7FC2F" w:rsidR="00D76944" w:rsidRDefault="00D76944" w:rsidP="00D76944">
            <w:pPr>
              <w:spacing w:line="300" w:lineRule="exact"/>
              <w:ind w:leftChars="-50" w:left="-105" w:rightChars="-50" w:right="-105"/>
              <w:jc w:val="center"/>
              <w:rPr>
                <w:color w:val="000000"/>
                <w:szCs w:val="21"/>
              </w:rPr>
            </w:pPr>
            <w:r>
              <w:rPr>
                <w:rFonts w:hint="eastAsia"/>
                <w:color w:val="000000"/>
                <w:szCs w:val="21"/>
              </w:rPr>
              <w:t>山东大学</w:t>
            </w:r>
          </w:p>
        </w:tc>
        <w:tc>
          <w:tcPr>
            <w:tcW w:w="2126" w:type="dxa"/>
            <w:vAlign w:val="center"/>
          </w:tcPr>
          <w:p w14:paraId="4C9270C5" w14:textId="1EC265D4" w:rsidR="00D76944" w:rsidRDefault="00D76944" w:rsidP="00D76944">
            <w:pPr>
              <w:spacing w:line="300" w:lineRule="exact"/>
              <w:ind w:leftChars="-20" w:left="-42" w:rightChars="-20" w:right="-42"/>
              <w:jc w:val="center"/>
              <w:rPr>
                <w:color w:val="000000"/>
                <w:szCs w:val="21"/>
              </w:rPr>
            </w:pPr>
            <w:r>
              <w:rPr>
                <w:rFonts w:hint="eastAsia"/>
                <w:color w:val="000000"/>
                <w:szCs w:val="21"/>
              </w:rPr>
              <w:t>张祯滨；欧路利可</w:t>
            </w:r>
            <w:r>
              <w:rPr>
                <w:rFonts w:ascii="Times New Roman" w:hAnsi="Times New Roman" w:cs="Times New Roman"/>
                <w:color w:val="000000"/>
                <w:szCs w:val="21"/>
              </w:rPr>
              <w:t>·</w:t>
            </w:r>
            <w:r>
              <w:rPr>
                <w:rFonts w:hint="eastAsia"/>
                <w:color w:val="000000"/>
                <w:szCs w:val="21"/>
              </w:rPr>
              <w:t>巴巴悠米；李真；胡存刚；尹忠刚</w:t>
            </w:r>
          </w:p>
        </w:tc>
        <w:tc>
          <w:tcPr>
            <w:tcW w:w="567" w:type="dxa"/>
            <w:vAlign w:val="center"/>
          </w:tcPr>
          <w:p w14:paraId="7DE5814A" w14:textId="22C925D2"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7</w:t>
            </w:r>
          </w:p>
        </w:tc>
      </w:tr>
      <w:tr w:rsidR="00D76944" w14:paraId="4F474535" w14:textId="77777777" w:rsidTr="008E694E">
        <w:trPr>
          <w:trHeight w:val="699"/>
        </w:trPr>
        <w:tc>
          <w:tcPr>
            <w:tcW w:w="557" w:type="dxa"/>
            <w:vAlign w:val="center"/>
          </w:tcPr>
          <w:p w14:paraId="59BBEB56" w14:textId="78EFE228" w:rsidR="00D76944" w:rsidRDefault="00D76944" w:rsidP="00D76944">
            <w:pPr>
              <w:spacing w:line="300" w:lineRule="exact"/>
              <w:jc w:val="center"/>
              <w:rPr>
                <w:szCs w:val="21"/>
              </w:rPr>
            </w:pPr>
            <w:r>
              <w:rPr>
                <w:rFonts w:ascii="Times New Roman" w:eastAsia="等线" w:hAnsi="Times New Roman" w:cs="Times New Roman"/>
                <w:color w:val="000000"/>
                <w:szCs w:val="21"/>
              </w:rPr>
              <w:t>8</w:t>
            </w:r>
          </w:p>
        </w:tc>
        <w:tc>
          <w:tcPr>
            <w:tcW w:w="2137" w:type="dxa"/>
            <w:vAlign w:val="center"/>
          </w:tcPr>
          <w:p w14:paraId="6CF5AC97" w14:textId="25C42121" w:rsidR="00D76944" w:rsidRDefault="00D76944" w:rsidP="00D76944">
            <w:pPr>
              <w:spacing w:line="300" w:lineRule="exact"/>
              <w:jc w:val="center"/>
              <w:rPr>
                <w:color w:val="000000"/>
                <w:szCs w:val="21"/>
              </w:rPr>
            </w:pPr>
            <w:r>
              <w:rPr>
                <w:rFonts w:hint="eastAsia"/>
                <w:color w:val="000000"/>
                <w:szCs w:val="21"/>
              </w:rPr>
              <w:t>基于虚拟电容的并联变流器模型预测控制方法及系统</w:t>
            </w:r>
          </w:p>
        </w:tc>
        <w:tc>
          <w:tcPr>
            <w:tcW w:w="1134" w:type="dxa"/>
            <w:vAlign w:val="center"/>
          </w:tcPr>
          <w:p w14:paraId="1920AE0D" w14:textId="7037A78E"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50ECF75" w14:textId="2223F81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0B4A0EC7" w14:textId="58F21805"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ZL202110400465.6</w:t>
            </w:r>
          </w:p>
        </w:tc>
        <w:tc>
          <w:tcPr>
            <w:tcW w:w="1134" w:type="dxa"/>
            <w:vAlign w:val="center"/>
          </w:tcPr>
          <w:p w14:paraId="23994317" w14:textId="5A906D74" w:rsidR="00D76944" w:rsidRDefault="00D76944" w:rsidP="00D76944">
            <w:pPr>
              <w:spacing w:line="300" w:lineRule="exact"/>
              <w:ind w:leftChars="-50" w:left="-105" w:rightChars="-50" w:right="-105"/>
              <w:jc w:val="center"/>
              <w:rPr>
                <w:color w:val="000000"/>
                <w:szCs w:val="21"/>
              </w:rPr>
            </w:pPr>
            <w:r>
              <w:rPr>
                <w:rFonts w:hint="eastAsia"/>
                <w:color w:val="000000"/>
                <w:szCs w:val="21"/>
              </w:rPr>
              <w:t>山东大学</w:t>
            </w:r>
          </w:p>
        </w:tc>
        <w:tc>
          <w:tcPr>
            <w:tcW w:w="2126" w:type="dxa"/>
            <w:vAlign w:val="center"/>
          </w:tcPr>
          <w:p w14:paraId="33AA3473" w14:textId="71C3DBB8" w:rsidR="00D76944" w:rsidRDefault="00D76944" w:rsidP="00D76944">
            <w:pPr>
              <w:spacing w:line="300" w:lineRule="exact"/>
              <w:ind w:leftChars="-20" w:left="-42" w:rightChars="-20" w:right="-42"/>
              <w:jc w:val="center"/>
              <w:rPr>
                <w:color w:val="000000"/>
                <w:szCs w:val="21"/>
              </w:rPr>
            </w:pPr>
            <w:r>
              <w:rPr>
                <w:rFonts w:hint="eastAsia"/>
                <w:color w:val="000000"/>
                <w:szCs w:val="21"/>
              </w:rPr>
              <w:t>张祯滨；欧路利可</w:t>
            </w:r>
            <w:r>
              <w:rPr>
                <w:rFonts w:ascii="Times New Roman" w:hAnsi="Times New Roman" w:cs="Times New Roman"/>
                <w:color w:val="000000"/>
                <w:szCs w:val="21"/>
              </w:rPr>
              <w:t>·</w:t>
            </w:r>
            <w:r>
              <w:rPr>
                <w:rFonts w:hint="eastAsia"/>
                <w:color w:val="000000"/>
                <w:szCs w:val="21"/>
              </w:rPr>
              <w:t>巴巴悠米；李真；董政；李昱</w:t>
            </w:r>
          </w:p>
        </w:tc>
        <w:tc>
          <w:tcPr>
            <w:tcW w:w="567" w:type="dxa"/>
            <w:vAlign w:val="center"/>
          </w:tcPr>
          <w:p w14:paraId="7DE27C25" w14:textId="01D12738"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8</w:t>
            </w:r>
          </w:p>
        </w:tc>
      </w:tr>
      <w:tr w:rsidR="00D76944" w14:paraId="7EBD8D1A" w14:textId="77777777" w:rsidTr="008E694E">
        <w:trPr>
          <w:trHeight w:val="699"/>
        </w:trPr>
        <w:tc>
          <w:tcPr>
            <w:tcW w:w="557" w:type="dxa"/>
            <w:vAlign w:val="center"/>
          </w:tcPr>
          <w:p w14:paraId="69E558F8" w14:textId="4FDA4F1B" w:rsidR="00D76944" w:rsidRDefault="00D76944" w:rsidP="00D76944">
            <w:pPr>
              <w:spacing w:line="300" w:lineRule="exact"/>
              <w:jc w:val="center"/>
              <w:rPr>
                <w:szCs w:val="21"/>
              </w:rPr>
            </w:pPr>
            <w:r>
              <w:rPr>
                <w:rFonts w:ascii="Times New Roman" w:eastAsia="等线" w:hAnsi="Times New Roman" w:cs="Times New Roman"/>
                <w:color w:val="000000"/>
                <w:szCs w:val="21"/>
              </w:rPr>
              <w:t>9</w:t>
            </w:r>
          </w:p>
        </w:tc>
        <w:tc>
          <w:tcPr>
            <w:tcW w:w="2137" w:type="dxa"/>
            <w:vAlign w:val="center"/>
          </w:tcPr>
          <w:p w14:paraId="028DE797" w14:textId="0519AEC2" w:rsidR="00D76944" w:rsidRDefault="00D76944" w:rsidP="00D76944">
            <w:pPr>
              <w:spacing w:line="300" w:lineRule="exact"/>
              <w:jc w:val="center"/>
              <w:rPr>
                <w:color w:val="000000"/>
                <w:szCs w:val="21"/>
              </w:rPr>
            </w:pPr>
            <w:r>
              <w:rPr>
                <w:rFonts w:hint="eastAsia"/>
                <w:color w:val="000000"/>
                <w:szCs w:val="21"/>
              </w:rPr>
              <w:t>基于精确离散化的变流器级联预测控制方法及系统</w:t>
            </w:r>
          </w:p>
        </w:tc>
        <w:tc>
          <w:tcPr>
            <w:tcW w:w="1134" w:type="dxa"/>
            <w:vAlign w:val="center"/>
          </w:tcPr>
          <w:p w14:paraId="6F8E2A67" w14:textId="4551FAD4"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21FDC3A6" w14:textId="75107340"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08874E0A" w14:textId="13224F18"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ZL202110989015.5</w:t>
            </w:r>
          </w:p>
        </w:tc>
        <w:tc>
          <w:tcPr>
            <w:tcW w:w="1134" w:type="dxa"/>
            <w:vAlign w:val="center"/>
          </w:tcPr>
          <w:p w14:paraId="4C108A61" w14:textId="2641147A" w:rsidR="00D76944" w:rsidRDefault="00D76944" w:rsidP="00D76944">
            <w:pPr>
              <w:spacing w:line="300" w:lineRule="exact"/>
              <w:ind w:leftChars="-50" w:left="-105" w:rightChars="-50" w:right="-105"/>
              <w:jc w:val="center"/>
              <w:rPr>
                <w:color w:val="000000"/>
                <w:szCs w:val="21"/>
              </w:rPr>
            </w:pPr>
            <w:r>
              <w:rPr>
                <w:rFonts w:hint="eastAsia"/>
                <w:color w:val="000000"/>
                <w:szCs w:val="21"/>
              </w:rPr>
              <w:t>山东大学</w:t>
            </w:r>
          </w:p>
        </w:tc>
        <w:tc>
          <w:tcPr>
            <w:tcW w:w="2126" w:type="dxa"/>
            <w:vAlign w:val="center"/>
          </w:tcPr>
          <w:p w14:paraId="59C6E997" w14:textId="29BB4E1C" w:rsidR="00D76944" w:rsidRDefault="00D76944" w:rsidP="00D76944">
            <w:pPr>
              <w:spacing w:line="300" w:lineRule="exact"/>
              <w:ind w:leftChars="-20" w:left="-42" w:rightChars="-20" w:right="-42"/>
              <w:jc w:val="center"/>
              <w:rPr>
                <w:color w:val="000000"/>
                <w:szCs w:val="21"/>
              </w:rPr>
            </w:pPr>
            <w:r>
              <w:rPr>
                <w:rFonts w:hint="eastAsia"/>
                <w:color w:val="000000"/>
                <w:szCs w:val="21"/>
              </w:rPr>
              <w:t>张祯滨；李俊达；李真</w:t>
            </w:r>
          </w:p>
        </w:tc>
        <w:tc>
          <w:tcPr>
            <w:tcW w:w="567" w:type="dxa"/>
            <w:vAlign w:val="center"/>
          </w:tcPr>
          <w:p w14:paraId="3A3EC252" w14:textId="11B04E15"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9</w:t>
            </w:r>
          </w:p>
        </w:tc>
      </w:tr>
      <w:tr w:rsidR="00D76944" w14:paraId="4A59E09E" w14:textId="77777777" w:rsidTr="008E694E">
        <w:trPr>
          <w:trHeight w:val="699"/>
        </w:trPr>
        <w:tc>
          <w:tcPr>
            <w:tcW w:w="557" w:type="dxa"/>
            <w:vAlign w:val="center"/>
          </w:tcPr>
          <w:p w14:paraId="4CAD677E" w14:textId="33B0412A" w:rsidR="00D76944" w:rsidRDefault="00D76944" w:rsidP="00D76944">
            <w:pPr>
              <w:spacing w:line="300" w:lineRule="exact"/>
              <w:jc w:val="center"/>
              <w:rPr>
                <w:szCs w:val="21"/>
              </w:rPr>
            </w:pPr>
            <w:r>
              <w:rPr>
                <w:rFonts w:ascii="Times New Roman" w:eastAsia="等线" w:hAnsi="Times New Roman" w:cs="Times New Roman"/>
                <w:color w:val="000000"/>
                <w:szCs w:val="21"/>
              </w:rPr>
              <w:t>10</w:t>
            </w:r>
          </w:p>
        </w:tc>
        <w:tc>
          <w:tcPr>
            <w:tcW w:w="2137" w:type="dxa"/>
            <w:vAlign w:val="center"/>
          </w:tcPr>
          <w:p w14:paraId="336827AA" w14:textId="0BC0B151" w:rsidR="00D76944" w:rsidRDefault="00D76944" w:rsidP="00D76944">
            <w:pPr>
              <w:spacing w:line="300" w:lineRule="exact"/>
              <w:jc w:val="center"/>
              <w:rPr>
                <w:color w:val="000000"/>
                <w:szCs w:val="21"/>
              </w:rPr>
            </w:pPr>
            <w:r>
              <w:rPr>
                <w:rFonts w:hint="eastAsia"/>
                <w:color w:val="000000"/>
                <w:szCs w:val="21"/>
              </w:rPr>
              <w:t>一种基于无模型预测的变流器并网优化控制方法及系统</w:t>
            </w:r>
          </w:p>
        </w:tc>
        <w:tc>
          <w:tcPr>
            <w:tcW w:w="1134" w:type="dxa"/>
            <w:vAlign w:val="center"/>
          </w:tcPr>
          <w:p w14:paraId="3DC664E6" w14:textId="7A5F27B8"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7F19919C" w14:textId="2F83BFFF"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12F40782" w14:textId="6C6960BE"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ZL202210645617.3</w:t>
            </w:r>
          </w:p>
        </w:tc>
        <w:tc>
          <w:tcPr>
            <w:tcW w:w="1134" w:type="dxa"/>
            <w:vAlign w:val="center"/>
          </w:tcPr>
          <w:p w14:paraId="36D0C731" w14:textId="21B14153" w:rsidR="00D76944" w:rsidRDefault="00D76944" w:rsidP="00D76944">
            <w:pPr>
              <w:spacing w:line="300" w:lineRule="exact"/>
              <w:ind w:leftChars="-50" w:left="-105" w:rightChars="-50" w:right="-105"/>
              <w:jc w:val="center"/>
              <w:rPr>
                <w:color w:val="000000"/>
                <w:szCs w:val="21"/>
              </w:rPr>
            </w:pPr>
            <w:r>
              <w:rPr>
                <w:rFonts w:hint="eastAsia"/>
                <w:color w:val="000000"/>
                <w:szCs w:val="21"/>
              </w:rPr>
              <w:t>山东大学</w:t>
            </w:r>
          </w:p>
        </w:tc>
        <w:tc>
          <w:tcPr>
            <w:tcW w:w="2126" w:type="dxa"/>
            <w:vAlign w:val="center"/>
          </w:tcPr>
          <w:p w14:paraId="027668CA" w14:textId="2823E100" w:rsidR="00D76944" w:rsidRDefault="00D76944" w:rsidP="00D76944">
            <w:pPr>
              <w:spacing w:line="300" w:lineRule="exact"/>
              <w:ind w:leftChars="-20" w:left="-42" w:rightChars="-20" w:right="-42"/>
              <w:jc w:val="center"/>
              <w:rPr>
                <w:color w:val="000000"/>
                <w:szCs w:val="21"/>
              </w:rPr>
            </w:pPr>
            <w:r>
              <w:rPr>
                <w:rFonts w:hint="eastAsia"/>
                <w:color w:val="000000"/>
                <w:szCs w:val="21"/>
              </w:rPr>
              <w:t>张祯滨；欧路利可</w:t>
            </w:r>
            <w:r>
              <w:rPr>
                <w:rFonts w:ascii="Times New Roman" w:hAnsi="Times New Roman" w:cs="Times New Roman"/>
                <w:color w:val="000000"/>
                <w:szCs w:val="21"/>
              </w:rPr>
              <w:t>·</w:t>
            </w:r>
            <w:r>
              <w:rPr>
                <w:rFonts w:hint="eastAsia"/>
                <w:color w:val="000000"/>
                <w:szCs w:val="21"/>
              </w:rPr>
              <w:t>巴巴悠米；李真；叶荣；李智</w:t>
            </w:r>
          </w:p>
        </w:tc>
        <w:tc>
          <w:tcPr>
            <w:tcW w:w="567" w:type="dxa"/>
            <w:vAlign w:val="center"/>
          </w:tcPr>
          <w:p w14:paraId="139EB386" w14:textId="037B7A4C"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10</w:t>
            </w:r>
          </w:p>
        </w:tc>
      </w:tr>
      <w:tr w:rsidR="00D76944" w14:paraId="0A043135" w14:textId="77777777" w:rsidTr="008E694E">
        <w:trPr>
          <w:trHeight w:val="699"/>
        </w:trPr>
        <w:tc>
          <w:tcPr>
            <w:tcW w:w="557" w:type="dxa"/>
            <w:vAlign w:val="center"/>
          </w:tcPr>
          <w:p w14:paraId="5139AA11" w14:textId="330F590D" w:rsidR="00D76944" w:rsidRDefault="00D76944" w:rsidP="00D76944">
            <w:pPr>
              <w:spacing w:line="300" w:lineRule="exact"/>
              <w:jc w:val="center"/>
              <w:rPr>
                <w:szCs w:val="21"/>
              </w:rPr>
            </w:pPr>
            <w:r>
              <w:rPr>
                <w:rFonts w:ascii="Times New Roman" w:eastAsia="等线" w:hAnsi="Times New Roman" w:cs="Times New Roman"/>
                <w:color w:val="000000"/>
                <w:szCs w:val="21"/>
              </w:rPr>
              <w:lastRenderedPageBreak/>
              <w:t>11</w:t>
            </w:r>
          </w:p>
        </w:tc>
        <w:tc>
          <w:tcPr>
            <w:tcW w:w="2137" w:type="dxa"/>
            <w:vAlign w:val="center"/>
          </w:tcPr>
          <w:p w14:paraId="2C3E1F8D" w14:textId="6ED81E56" w:rsidR="00D76944" w:rsidRDefault="00D76944" w:rsidP="00D76944">
            <w:pPr>
              <w:spacing w:line="300" w:lineRule="exact"/>
              <w:jc w:val="center"/>
              <w:rPr>
                <w:color w:val="000000"/>
                <w:szCs w:val="21"/>
              </w:rPr>
            </w:pPr>
            <w:r>
              <w:rPr>
                <w:rFonts w:hint="eastAsia"/>
                <w:color w:val="000000"/>
                <w:szCs w:val="21"/>
              </w:rPr>
              <w:t>三电平变换器</w:t>
            </w:r>
            <w:r>
              <w:rPr>
                <w:rFonts w:ascii="Times New Roman" w:hAnsi="Times New Roman" w:cs="Times New Roman"/>
                <w:color w:val="000000"/>
                <w:szCs w:val="21"/>
              </w:rPr>
              <w:t>SHEPWM</w:t>
            </w:r>
            <w:r>
              <w:rPr>
                <w:rFonts w:hint="eastAsia"/>
                <w:color w:val="000000"/>
                <w:szCs w:val="21"/>
              </w:rPr>
              <w:t>与</w:t>
            </w:r>
            <w:r>
              <w:rPr>
                <w:rFonts w:ascii="Times New Roman" w:hAnsi="Times New Roman" w:cs="Times New Roman"/>
                <w:color w:val="000000"/>
                <w:szCs w:val="21"/>
              </w:rPr>
              <w:t>SVPWM</w:t>
            </w:r>
            <w:r>
              <w:rPr>
                <w:rFonts w:hint="eastAsia"/>
                <w:color w:val="000000"/>
                <w:szCs w:val="21"/>
              </w:rPr>
              <w:t>平滑切换的混合调制方法</w:t>
            </w:r>
          </w:p>
        </w:tc>
        <w:tc>
          <w:tcPr>
            <w:tcW w:w="1134" w:type="dxa"/>
            <w:vAlign w:val="center"/>
          </w:tcPr>
          <w:p w14:paraId="664D21BD" w14:textId="7410C88B"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8142E5F" w14:textId="42EA6DB7"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943BCC3" w14:textId="367FCAA4"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ZL201410069842.2</w:t>
            </w:r>
          </w:p>
        </w:tc>
        <w:tc>
          <w:tcPr>
            <w:tcW w:w="1134" w:type="dxa"/>
            <w:vAlign w:val="center"/>
          </w:tcPr>
          <w:p w14:paraId="36AD8545" w14:textId="5F8DC227"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39DE686E" w14:textId="5C5E446F" w:rsidR="00D76944" w:rsidRDefault="00D76944" w:rsidP="00D76944">
            <w:pPr>
              <w:spacing w:line="300" w:lineRule="exact"/>
              <w:ind w:leftChars="-20" w:left="-42" w:rightChars="-20" w:right="-42"/>
              <w:jc w:val="center"/>
              <w:rPr>
                <w:color w:val="000000"/>
                <w:szCs w:val="21"/>
              </w:rPr>
            </w:pPr>
            <w:r>
              <w:rPr>
                <w:rFonts w:hint="eastAsia"/>
                <w:color w:val="000000"/>
                <w:szCs w:val="21"/>
              </w:rPr>
              <w:t>胡存刚；魏中原</w:t>
            </w:r>
          </w:p>
        </w:tc>
        <w:tc>
          <w:tcPr>
            <w:tcW w:w="567" w:type="dxa"/>
            <w:vAlign w:val="center"/>
          </w:tcPr>
          <w:p w14:paraId="24591EED" w14:textId="2774303D"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11</w:t>
            </w:r>
          </w:p>
        </w:tc>
      </w:tr>
      <w:tr w:rsidR="00D76944" w14:paraId="54F82CD2" w14:textId="77777777" w:rsidTr="008E694E">
        <w:trPr>
          <w:trHeight w:val="699"/>
        </w:trPr>
        <w:tc>
          <w:tcPr>
            <w:tcW w:w="557" w:type="dxa"/>
            <w:vAlign w:val="center"/>
          </w:tcPr>
          <w:p w14:paraId="23A82E51" w14:textId="2F6B6CCD" w:rsidR="00D76944" w:rsidRDefault="00D76944" w:rsidP="00D76944">
            <w:pPr>
              <w:spacing w:line="300" w:lineRule="exact"/>
              <w:jc w:val="center"/>
              <w:rPr>
                <w:szCs w:val="21"/>
              </w:rPr>
            </w:pPr>
            <w:r>
              <w:rPr>
                <w:rFonts w:ascii="Times New Roman" w:eastAsia="等线" w:hAnsi="Times New Roman" w:cs="Times New Roman"/>
                <w:color w:val="000000"/>
                <w:szCs w:val="21"/>
              </w:rPr>
              <w:t>12</w:t>
            </w:r>
          </w:p>
        </w:tc>
        <w:tc>
          <w:tcPr>
            <w:tcW w:w="2137" w:type="dxa"/>
            <w:vAlign w:val="center"/>
          </w:tcPr>
          <w:p w14:paraId="0605A4E2" w14:textId="4739C9BE" w:rsidR="00D76944" w:rsidRDefault="00D76944" w:rsidP="00D76944">
            <w:pPr>
              <w:spacing w:line="300" w:lineRule="exact"/>
              <w:jc w:val="center"/>
              <w:rPr>
                <w:color w:val="000000"/>
                <w:szCs w:val="21"/>
              </w:rPr>
            </w:pPr>
            <w:r>
              <w:rPr>
                <w:rFonts w:hint="eastAsia"/>
                <w:color w:val="000000"/>
                <w:szCs w:val="21"/>
              </w:rPr>
              <w:t>一种电流滞环逆变器控制方法</w:t>
            </w:r>
          </w:p>
        </w:tc>
        <w:tc>
          <w:tcPr>
            <w:tcW w:w="1134" w:type="dxa"/>
            <w:vAlign w:val="center"/>
          </w:tcPr>
          <w:p w14:paraId="21932235" w14:textId="0EFD4CA0"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24941642" w14:textId="26715E5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6026B4FF" w14:textId="663DA6CB"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ZL201310686857.9</w:t>
            </w:r>
          </w:p>
        </w:tc>
        <w:tc>
          <w:tcPr>
            <w:tcW w:w="1134" w:type="dxa"/>
            <w:vAlign w:val="center"/>
          </w:tcPr>
          <w:p w14:paraId="47FA7E5E" w14:textId="66349C80"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6FCEACEB" w14:textId="0B64C3C7" w:rsidR="00D76944" w:rsidRDefault="00D76944" w:rsidP="00D76944">
            <w:pPr>
              <w:spacing w:line="300" w:lineRule="exact"/>
              <w:ind w:leftChars="-20" w:left="-42" w:rightChars="-20" w:right="-42"/>
              <w:jc w:val="center"/>
              <w:rPr>
                <w:color w:val="000000"/>
                <w:szCs w:val="21"/>
              </w:rPr>
            </w:pPr>
            <w:r>
              <w:rPr>
                <w:rFonts w:hint="eastAsia"/>
                <w:color w:val="000000"/>
                <w:szCs w:val="21"/>
              </w:rPr>
              <w:t>胡存刚</w:t>
            </w:r>
          </w:p>
        </w:tc>
        <w:tc>
          <w:tcPr>
            <w:tcW w:w="567" w:type="dxa"/>
            <w:vAlign w:val="center"/>
          </w:tcPr>
          <w:p w14:paraId="66CCAC3A" w14:textId="33B764A3"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12</w:t>
            </w:r>
          </w:p>
        </w:tc>
      </w:tr>
      <w:tr w:rsidR="00D76944" w14:paraId="2B561D64" w14:textId="77777777" w:rsidTr="008E694E">
        <w:trPr>
          <w:trHeight w:val="699"/>
        </w:trPr>
        <w:tc>
          <w:tcPr>
            <w:tcW w:w="557" w:type="dxa"/>
            <w:vAlign w:val="center"/>
          </w:tcPr>
          <w:p w14:paraId="2B893514" w14:textId="1D9C95A9" w:rsidR="00D76944" w:rsidRDefault="00D76944" w:rsidP="00D76944">
            <w:pPr>
              <w:spacing w:line="300" w:lineRule="exact"/>
              <w:jc w:val="center"/>
              <w:rPr>
                <w:szCs w:val="21"/>
              </w:rPr>
            </w:pPr>
            <w:r>
              <w:rPr>
                <w:rFonts w:ascii="Times New Roman" w:eastAsia="等线" w:hAnsi="Times New Roman" w:cs="Times New Roman"/>
                <w:color w:val="000000"/>
                <w:szCs w:val="21"/>
              </w:rPr>
              <w:t>13</w:t>
            </w:r>
          </w:p>
        </w:tc>
        <w:tc>
          <w:tcPr>
            <w:tcW w:w="2137" w:type="dxa"/>
            <w:vAlign w:val="center"/>
          </w:tcPr>
          <w:p w14:paraId="49C61862" w14:textId="1B264312" w:rsidR="00D76944" w:rsidRDefault="00D76944" w:rsidP="00D76944">
            <w:pPr>
              <w:spacing w:line="300" w:lineRule="exact"/>
              <w:jc w:val="center"/>
              <w:rPr>
                <w:color w:val="000000"/>
                <w:szCs w:val="21"/>
              </w:rPr>
            </w:pPr>
            <w:r>
              <w:rPr>
                <w:rFonts w:hint="eastAsia"/>
                <w:color w:val="000000"/>
                <w:szCs w:val="21"/>
              </w:rPr>
              <w:t>一种基于可变优先级的变流器动态级联控制方法及系统</w:t>
            </w:r>
          </w:p>
        </w:tc>
        <w:tc>
          <w:tcPr>
            <w:tcW w:w="1134" w:type="dxa"/>
            <w:vAlign w:val="center"/>
          </w:tcPr>
          <w:p w14:paraId="4FA23274" w14:textId="25E7D8BD"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C767797" w14:textId="4A72A446"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07D6A178" w14:textId="2B14F490"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ZL202110785895.4</w:t>
            </w:r>
          </w:p>
        </w:tc>
        <w:tc>
          <w:tcPr>
            <w:tcW w:w="1134" w:type="dxa"/>
            <w:vAlign w:val="center"/>
          </w:tcPr>
          <w:p w14:paraId="4FFD2241" w14:textId="5DF6F7B3" w:rsidR="00D76944" w:rsidRDefault="00D76944" w:rsidP="00D76944">
            <w:pPr>
              <w:spacing w:line="300" w:lineRule="exact"/>
              <w:ind w:leftChars="-50" w:left="-105" w:rightChars="-50" w:right="-105"/>
              <w:jc w:val="center"/>
              <w:rPr>
                <w:color w:val="000000"/>
                <w:szCs w:val="21"/>
              </w:rPr>
            </w:pPr>
            <w:r>
              <w:rPr>
                <w:rFonts w:hint="eastAsia"/>
                <w:color w:val="000000"/>
                <w:szCs w:val="21"/>
              </w:rPr>
              <w:t>山东大学</w:t>
            </w:r>
          </w:p>
        </w:tc>
        <w:tc>
          <w:tcPr>
            <w:tcW w:w="2126" w:type="dxa"/>
            <w:vAlign w:val="center"/>
          </w:tcPr>
          <w:p w14:paraId="3D17F127" w14:textId="6689817D" w:rsidR="00D76944" w:rsidRDefault="00D76944" w:rsidP="00D76944">
            <w:pPr>
              <w:spacing w:line="300" w:lineRule="exact"/>
              <w:ind w:leftChars="-20" w:left="-42" w:rightChars="-20" w:right="-42"/>
              <w:jc w:val="center"/>
              <w:rPr>
                <w:color w:val="000000"/>
                <w:szCs w:val="21"/>
              </w:rPr>
            </w:pPr>
            <w:r>
              <w:rPr>
                <w:rFonts w:hint="eastAsia"/>
                <w:color w:val="000000"/>
                <w:szCs w:val="21"/>
              </w:rPr>
              <w:t>张祯滨；李俊达；李真；孙远翔；刘晓栋；汪凤翔</w:t>
            </w:r>
          </w:p>
        </w:tc>
        <w:tc>
          <w:tcPr>
            <w:tcW w:w="567" w:type="dxa"/>
            <w:vAlign w:val="center"/>
          </w:tcPr>
          <w:p w14:paraId="5A8B4154" w14:textId="44399517"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13</w:t>
            </w:r>
          </w:p>
        </w:tc>
      </w:tr>
      <w:tr w:rsidR="00D76944" w14:paraId="0BA6C854" w14:textId="77777777" w:rsidTr="008E694E">
        <w:trPr>
          <w:trHeight w:val="699"/>
        </w:trPr>
        <w:tc>
          <w:tcPr>
            <w:tcW w:w="557" w:type="dxa"/>
            <w:vAlign w:val="center"/>
          </w:tcPr>
          <w:p w14:paraId="4997A737" w14:textId="701976C8" w:rsidR="00D76944" w:rsidRDefault="00D76944" w:rsidP="00D76944">
            <w:pPr>
              <w:spacing w:line="300" w:lineRule="exact"/>
              <w:jc w:val="center"/>
              <w:rPr>
                <w:szCs w:val="21"/>
              </w:rPr>
            </w:pPr>
            <w:r>
              <w:rPr>
                <w:rFonts w:ascii="Times New Roman" w:eastAsia="等线" w:hAnsi="Times New Roman" w:cs="Times New Roman"/>
                <w:color w:val="000000"/>
                <w:szCs w:val="21"/>
              </w:rPr>
              <w:t>14</w:t>
            </w:r>
          </w:p>
        </w:tc>
        <w:tc>
          <w:tcPr>
            <w:tcW w:w="2137" w:type="dxa"/>
            <w:vAlign w:val="center"/>
          </w:tcPr>
          <w:p w14:paraId="59F6D061" w14:textId="1BEED849" w:rsidR="00D76944" w:rsidRDefault="00D76944" w:rsidP="00D76944">
            <w:pPr>
              <w:spacing w:line="300" w:lineRule="exact"/>
              <w:jc w:val="center"/>
              <w:rPr>
                <w:color w:val="000000"/>
                <w:szCs w:val="21"/>
              </w:rPr>
            </w:pPr>
            <w:r>
              <w:rPr>
                <w:rFonts w:hint="eastAsia"/>
                <w:color w:val="000000"/>
                <w:szCs w:val="21"/>
              </w:rPr>
              <w:t>一种三相电压型</w:t>
            </w:r>
            <w:r>
              <w:rPr>
                <w:rFonts w:ascii="Times New Roman" w:hAnsi="Times New Roman" w:cs="Times New Roman"/>
                <w:color w:val="000000"/>
                <w:szCs w:val="21"/>
              </w:rPr>
              <w:t>PWM</w:t>
            </w:r>
            <w:r>
              <w:rPr>
                <w:rFonts w:hint="eastAsia"/>
                <w:color w:val="000000"/>
                <w:szCs w:val="21"/>
              </w:rPr>
              <w:t>整流器启动控制方法</w:t>
            </w:r>
          </w:p>
        </w:tc>
        <w:tc>
          <w:tcPr>
            <w:tcW w:w="1134" w:type="dxa"/>
            <w:vAlign w:val="center"/>
          </w:tcPr>
          <w:p w14:paraId="6CA50C8D" w14:textId="34EC254A"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2DF6BF8" w14:textId="625F4745"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203DCE8E" w14:textId="7C3E1587"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ZL202310021462.0</w:t>
            </w:r>
          </w:p>
        </w:tc>
        <w:tc>
          <w:tcPr>
            <w:tcW w:w="1134" w:type="dxa"/>
            <w:vAlign w:val="center"/>
          </w:tcPr>
          <w:p w14:paraId="7E29DFAB" w14:textId="74CCD8B9"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2776AB45" w14:textId="71A314A2" w:rsidR="00D76944" w:rsidRDefault="00D76944" w:rsidP="00D76944">
            <w:pPr>
              <w:spacing w:line="300" w:lineRule="exact"/>
              <w:ind w:leftChars="-20" w:left="-42" w:rightChars="-20" w:right="-42"/>
              <w:jc w:val="center"/>
              <w:rPr>
                <w:color w:val="000000"/>
                <w:szCs w:val="21"/>
              </w:rPr>
            </w:pPr>
            <w:r>
              <w:rPr>
                <w:rFonts w:hint="eastAsia"/>
                <w:color w:val="000000"/>
                <w:szCs w:val="21"/>
              </w:rPr>
              <w:t>朱文杰；胡存刚；曹文平；李浩然；刘碧；芮涛</w:t>
            </w:r>
          </w:p>
        </w:tc>
        <w:tc>
          <w:tcPr>
            <w:tcW w:w="567" w:type="dxa"/>
            <w:vAlign w:val="center"/>
          </w:tcPr>
          <w:p w14:paraId="0E952B32" w14:textId="185B8C8E"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14</w:t>
            </w:r>
          </w:p>
        </w:tc>
      </w:tr>
      <w:tr w:rsidR="00D76944" w14:paraId="08FCE7F6" w14:textId="77777777" w:rsidTr="008E694E">
        <w:trPr>
          <w:trHeight w:val="699"/>
        </w:trPr>
        <w:tc>
          <w:tcPr>
            <w:tcW w:w="557" w:type="dxa"/>
            <w:vAlign w:val="center"/>
          </w:tcPr>
          <w:p w14:paraId="5431EBFC" w14:textId="0B2BE740" w:rsidR="00D76944" w:rsidRDefault="00D76944" w:rsidP="00D76944">
            <w:pPr>
              <w:spacing w:line="300" w:lineRule="exact"/>
              <w:jc w:val="center"/>
              <w:rPr>
                <w:szCs w:val="21"/>
              </w:rPr>
            </w:pPr>
            <w:r>
              <w:rPr>
                <w:rFonts w:ascii="Times New Roman" w:eastAsia="等线" w:hAnsi="Times New Roman" w:cs="Times New Roman"/>
                <w:color w:val="000000"/>
                <w:szCs w:val="21"/>
              </w:rPr>
              <w:t>15</w:t>
            </w:r>
          </w:p>
        </w:tc>
        <w:tc>
          <w:tcPr>
            <w:tcW w:w="2137" w:type="dxa"/>
            <w:vAlign w:val="center"/>
          </w:tcPr>
          <w:p w14:paraId="1A36F26C" w14:textId="2E53368D" w:rsidR="00D76944" w:rsidRDefault="00D76944" w:rsidP="00D76944">
            <w:pPr>
              <w:spacing w:line="300" w:lineRule="exact"/>
              <w:jc w:val="center"/>
              <w:rPr>
                <w:color w:val="000000"/>
                <w:szCs w:val="21"/>
              </w:rPr>
            </w:pPr>
            <w:r>
              <w:rPr>
                <w:rFonts w:hint="eastAsia"/>
                <w:color w:val="000000"/>
                <w:szCs w:val="21"/>
              </w:rPr>
              <w:t>一种混合直流柔直换流阀交流侧短路电流抑制方法及系统</w:t>
            </w:r>
          </w:p>
        </w:tc>
        <w:tc>
          <w:tcPr>
            <w:tcW w:w="1134" w:type="dxa"/>
            <w:vAlign w:val="center"/>
          </w:tcPr>
          <w:p w14:paraId="48FEE4D6" w14:textId="496090D2"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759DCA25" w14:textId="18A09AB7"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4160D691" w14:textId="645C0A76"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ZL202210712888.6</w:t>
            </w:r>
          </w:p>
        </w:tc>
        <w:tc>
          <w:tcPr>
            <w:tcW w:w="1134" w:type="dxa"/>
            <w:vAlign w:val="center"/>
          </w:tcPr>
          <w:p w14:paraId="3B144C85" w14:textId="3A0A429C" w:rsidR="00D76944" w:rsidRDefault="00D76944" w:rsidP="00D76944">
            <w:pPr>
              <w:spacing w:line="300" w:lineRule="exact"/>
              <w:ind w:leftChars="-50" w:left="-105" w:rightChars="-50" w:right="-105"/>
              <w:jc w:val="center"/>
              <w:rPr>
                <w:color w:val="000000"/>
                <w:szCs w:val="21"/>
              </w:rPr>
            </w:pPr>
            <w:r>
              <w:rPr>
                <w:rFonts w:hint="eastAsia"/>
                <w:color w:val="000000"/>
                <w:szCs w:val="21"/>
              </w:rPr>
              <w:t>国网经济技术研究院有限公司；国家电网有限公司；国网冀北电力有限公司电力科学研究院</w:t>
            </w:r>
          </w:p>
        </w:tc>
        <w:tc>
          <w:tcPr>
            <w:tcW w:w="2126" w:type="dxa"/>
            <w:vAlign w:val="center"/>
          </w:tcPr>
          <w:p w14:paraId="14C86DF9" w14:textId="36AA2A2C" w:rsidR="00D76944" w:rsidRDefault="00D76944" w:rsidP="00D76944">
            <w:pPr>
              <w:spacing w:line="300" w:lineRule="exact"/>
              <w:ind w:leftChars="-20" w:left="-42" w:rightChars="-20" w:right="-42"/>
              <w:jc w:val="center"/>
              <w:rPr>
                <w:color w:val="000000"/>
                <w:szCs w:val="21"/>
              </w:rPr>
            </w:pPr>
            <w:r>
              <w:rPr>
                <w:rFonts w:hint="eastAsia"/>
                <w:color w:val="000000"/>
                <w:szCs w:val="21"/>
              </w:rPr>
              <w:t>李明；李探；</w:t>
            </w:r>
            <w:r>
              <w:rPr>
                <w:rFonts w:hint="eastAsia"/>
                <w:color w:val="000000"/>
                <w:szCs w:val="21"/>
              </w:rPr>
              <w:t xml:space="preserve"> </w:t>
            </w:r>
            <w:r>
              <w:rPr>
                <w:rFonts w:hint="eastAsia"/>
                <w:color w:val="000000"/>
                <w:szCs w:val="21"/>
              </w:rPr>
              <w:t>赵峥；肖鲲；</w:t>
            </w:r>
            <w:r>
              <w:rPr>
                <w:rFonts w:hint="eastAsia"/>
                <w:color w:val="000000"/>
                <w:szCs w:val="21"/>
              </w:rPr>
              <w:t xml:space="preserve"> </w:t>
            </w:r>
            <w:r>
              <w:rPr>
                <w:rFonts w:hint="eastAsia"/>
                <w:color w:val="000000"/>
                <w:szCs w:val="21"/>
              </w:rPr>
              <w:t>郭铭群；</w:t>
            </w:r>
            <w:r>
              <w:rPr>
                <w:rFonts w:hint="eastAsia"/>
                <w:color w:val="000000"/>
                <w:szCs w:val="21"/>
              </w:rPr>
              <w:t xml:space="preserve"> </w:t>
            </w:r>
            <w:r>
              <w:rPr>
                <w:rFonts w:hint="eastAsia"/>
                <w:color w:val="000000"/>
                <w:szCs w:val="21"/>
              </w:rPr>
              <w:t>张涛；董朝武；卢亚军；</w:t>
            </w:r>
            <w:r>
              <w:rPr>
                <w:rFonts w:hint="eastAsia"/>
                <w:color w:val="000000"/>
                <w:szCs w:val="21"/>
              </w:rPr>
              <w:t xml:space="preserve"> </w:t>
            </w:r>
            <w:r>
              <w:rPr>
                <w:rFonts w:hint="eastAsia"/>
                <w:color w:val="000000"/>
                <w:szCs w:val="21"/>
              </w:rPr>
              <w:t>黄勇；张进；郑宽；</w:t>
            </w:r>
            <w:r>
              <w:rPr>
                <w:rFonts w:hint="eastAsia"/>
                <w:color w:val="000000"/>
                <w:szCs w:val="21"/>
              </w:rPr>
              <w:t xml:space="preserve"> </w:t>
            </w:r>
            <w:r>
              <w:rPr>
                <w:rFonts w:hint="eastAsia"/>
                <w:color w:val="000000"/>
                <w:szCs w:val="21"/>
              </w:rPr>
              <w:t>王绍武；</w:t>
            </w:r>
            <w:r>
              <w:rPr>
                <w:rFonts w:hint="eastAsia"/>
                <w:color w:val="000000"/>
                <w:szCs w:val="21"/>
              </w:rPr>
              <w:t xml:space="preserve"> </w:t>
            </w:r>
            <w:r>
              <w:rPr>
                <w:rFonts w:hint="eastAsia"/>
                <w:color w:val="000000"/>
                <w:szCs w:val="21"/>
              </w:rPr>
              <w:t>薛英林</w:t>
            </w:r>
            <w:r>
              <w:rPr>
                <w:rFonts w:hint="eastAsia"/>
                <w:color w:val="000000"/>
                <w:szCs w:val="21"/>
              </w:rPr>
              <w:t xml:space="preserve">; </w:t>
            </w:r>
            <w:r>
              <w:rPr>
                <w:rFonts w:hint="eastAsia"/>
                <w:color w:val="000000"/>
                <w:szCs w:val="21"/>
              </w:rPr>
              <w:t>何尔文；熊凌飞；</w:t>
            </w:r>
            <w:r>
              <w:rPr>
                <w:rFonts w:hint="eastAsia"/>
                <w:color w:val="000000"/>
                <w:szCs w:val="21"/>
              </w:rPr>
              <w:t xml:space="preserve"> </w:t>
            </w:r>
            <w:r>
              <w:rPr>
                <w:rFonts w:hint="eastAsia"/>
                <w:color w:val="000000"/>
                <w:szCs w:val="21"/>
              </w:rPr>
              <w:t>徐莹；黄曹炜；罗舒翰；</w:t>
            </w:r>
            <w:r>
              <w:rPr>
                <w:rFonts w:hint="eastAsia"/>
                <w:color w:val="000000"/>
                <w:szCs w:val="21"/>
              </w:rPr>
              <w:t xml:space="preserve"> </w:t>
            </w:r>
            <w:r>
              <w:rPr>
                <w:rFonts w:hint="eastAsia"/>
                <w:color w:val="000000"/>
                <w:szCs w:val="21"/>
              </w:rPr>
              <w:t>滕尚甫</w:t>
            </w:r>
          </w:p>
        </w:tc>
        <w:tc>
          <w:tcPr>
            <w:tcW w:w="567" w:type="dxa"/>
            <w:vAlign w:val="center"/>
          </w:tcPr>
          <w:p w14:paraId="682FB342" w14:textId="3920A91C"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15</w:t>
            </w:r>
          </w:p>
        </w:tc>
      </w:tr>
      <w:tr w:rsidR="00D76944" w14:paraId="04C38206" w14:textId="77777777" w:rsidTr="008E694E">
        <w:trPr>
          <w:trHeight w:val="699"/>
        </w:trPr>
        <w:tc>
          <w:tcPr>
            <w:tcW w:w="557" w:type="dxa"/>
            <w:vAlign w:val="center"/>
          </w:tcPr>
          <w:p w14:paraId="3B3564AD" w14:textId="350469D2" w:rsidR="00D76944" w:rsidRDefault="00D76944" w:rsidP="00D76944">
            <w:pPr>
              <w:spacing w:line="300" w:lineRule="exact"/>
              <w:jc w:val="center"/>
              <w:rPr>
                <w:szCs w:val="21"/>
              </w:rPr>
            </w:pPr>
            <w:r>
              <w:rPr>
                <w:rFonts w:ascii="Times New Roman" w:eastAsia="等线" w:hAnsi="Times New Roman" w:cs="Times New Roman"/>
                <w:color w:val="000000"/>
                <w:szCs w:val="21"/>
              </w:rPr>
              <w:t>16</w:t>
            </w:r>
          </w:p>
        </w:tc>
        <w:tc>
          <w:tcPr>
            <w:tcW w:w="2137" w:type="dxa"/>
            <w:vAlign w:val="center"/>
          </w:tcPr>
          <w:p w14:paraId="0A641778" w14:textId="055C5E2E" w:rsidR="00D76944" w:rsidRDefault="00D76944" w:rsidP="00D76944">
            <w:pPr>
              <w:spacing w:line="300" w:lineRule="exact"/>
              <w:jc w:val="center"/>
              <w:rPr>
                <w:color w:val="000000"/>
                <w:szCs w:val="21"/>
              </w:rPr>
            </w:pPr>
            <w:r>
              <w:rPr>
                <w:rFonts w:hint="eastAsia"/>
                <w:color w:val="000000"/>
                <w:szCs w:val="21"/>
              </w:rPr>
              <w:t>一种九电平变频器功率电路及其悬浮电容平衡控制方法</w:t>
            </w:r>
          </w:p>
        </w:tc>
        <w:tc>
          <w:tcPr>
            <w:tcW w:w="1134" w:type="dxa"/>
            <w:vAlign w:val="center"/>
          </w:tcPr>
          <w:p w14:paraId="3CE5092C" w14:textId="4395C9BA"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99DA7C3" w14:textId="6468B531"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039C851" w14:textId="1FFC03BA"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ZL201710933214.8</w:t>
            </w:r>
          </w:p>
        </w:tc>
        <w:tc>
          <w:tcPr>
            <w:tcW w:w="1134" w:type="dxa"/>
            <w:vAlign w:val="center"/>
          </w:tcPr>
          <w:p w14:paraId="73C6BB84" w14:textId="2227B1C4"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2A14ACF8" w14:textId="67DB72B5" w:rsidR="00D76944" w:rsidRDefault="00D76944" w:rsidP="00D76944">
            <w:pPr>
              <w:spacing w:line="300" w:lineRule="exact"/>
              <w:ind w:leftChars="-20" w:left="-42" w:rightChars="-20" w:right="-42"/>
              <w:jc w:val="center"/>
              <w:rPr>
                <w:color w:val="000000"/>
                <w:szCs w:val="21"/>
              </w:rPr>
            </w:pPr>
            <w:r>
              <w:rPr>
                <w:rFonts w:hint="eastAsia"/>
                <w:color w:val="000000"/>
                <w:szCs w:val="21"/>
              </w:rPr>
              <w:t>张云雷；胡存刚；王群京；张超；董浩；李杰</w:t>
            </w:r>
          </w:p>
        </w:tc>
        <w:tc>
          <w:tcPr>
            <w:tcW w:w="567" w:type="dxa"/>
            <w:vAlign w:val="center"/>
          </w:tcPr>
          <w:p w14:paraId="763C5CDD" w14:textId="68CC8708"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16</w:t>
            </w:r>
          </w:p>
        </w:tc>
      </w:tr>
      <w:tr w:rsidR="00D76944" w14:paraId="10E70355" w14:textId="77777777" w:rsidTr="008E694E">
        <w:trPr>
          <w:trHeight w:val="699"/>
        </w:trPr>
        <w:tc>
          <w:tcPr>
            <w:tcW w:w="557" w:type="dxa"/>
            <w:vAlign w:val="center"/>
          </w:tcPr>
          <w:p w14:paraId="1EA6B596" w14:textId="096532B9" w:rsidR="00D76944" w:rsidRDefault="00D76944" w:rsidP="00D76944">
            <w:pPr>
              <w:spacing w:line="300" w:lineRule="exact"/>
              <w:jc w:val="center"/>
              <w:rPr>
                <w:szCs w:val="21"/>
              </w:rPr>
            </w:pPr>
            <w:r>
              <w:rPr>
                <w:rFonts w:ascii="Times New Roman" w:eastAsia="等线" w:hAnsi="Times New Roman" w:cs="Times New Roman"/>
                <w:color w:val="000000"/>
                <w:szCs w:val="21"/>
              </w:rPr>
              <w:t>17</w:t>
            </w:r>
          </w:p>
        </w:tc>
        <w:tc>
          <w:tcPr>
            <w:tcW w:w="2137" w:type="dxa"/>
            <w:vAlign w:val="center"/>
          </w:tcPr>
          <w:p w14:paraId="7C910E5C" w14:textId="0A579D81" w:rsidR="00D76944" w:rsidRDefault="00D76944" w:rsidP="00D76944">
            <w:pPr>
              <w:spacing w:line="300" w:lineRule="exact"/>
              <w:jc w:val="center"/>
              <w:rPr>
                <w:color w:val="000000"/>
                <w:szCs w:val="21"/>
              </w:rPr>
            </w:pPr>
            <w:r>
              <w:rPr>
                <w:rFonts w:hint="eastAsia"/>
                <w:color w:val="000000"/>
                <w:szCs w:val="21"/>
              </w:rPr>
              <w:t>基于磁集成技术的副边交错并联</w:t>
            </w:r>
            <w:r>
              <w:rPr>
                <w:rFonts w:ascii="Times New Roman" w:hAnsi="Times New Roman" w:cs="Times New Roman"/>
                <w:color w:val="000000"/>
                <w:szCs w:val="21"/>
              </w:rPr>
              <w:t>Buck</w:t>
            </w:r>
            <w:r>
              <w:rPr>
                <w:rFonts w:hint="eastAsia"/>
                <w:color w:val="000000"/>
                <w:szCs w:val="21"/>
              </w:rPr>
              <w:t>型无线充电系统</w:t>
            </w:r>
          </w:p>
        </w:tc>
        <w:tc>
          <w:tcPr>
            <w:tcW w:w="1134" w:type="dxa"/>
            <w:vAlign w:val="center"/>
          </w:tcPr>
          <w:p w14:paraId="63E0DB94" w14:textId="5E421D7A"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445495DB" w14:textId="2971B354"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C05CB45" w14:textId="09F96779"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ZL202011608460.4</w:t>
            </w:r>
          </w:p>
        </w:tc>
        <w:tc>
          <w:tcPr>
            <w:tcW w:w="1134" w:type="dxa"/>
            <w:vAlign w:val="center"/>
          </w:tcPr>
          <w:p w14:paraId="055418AC" w14:textId="40034B26"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064322AE" w14:textId="5966C180" w:rsidR="00D76944" w:rsidRDefault="00D76944" w:rsidP="00D76944">
            <w:pPr>
              <w:spacing w:line="300" w:lineRule="exact"/>
              <w:ind w:leftChars="-20" w:left="-42" w:rightChars="-20" w:right="-42"/>
              <w:jc w:val="center"/>
              <w:rPr>
                <w:color w:val="000000"/>
                <w:szCs w:val="21"/>
              </w:rPr>
            </w:pPr>
            <w:r>
              <w:rPr>
                <w:rFonts w:hint="eastAsia"/>
                <w:color w:val="000000"/>
                <w:szCs w:val="21"/>
              </w:rPr>
              <w:t>李振杰；田育弘；刘浩；刘一琦</w:t>
            </w:r>
          </w:p>
        </w:tc>
        <w:tc>
          <w:tcPr>
            <w:tcW w:w="567" w:type="dxa"/>
            <w:vAlign w:val="center"/>
          </w:tcPr>
          <w:p w14:paraId="5896166C" w14:textId="561A3D64"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17</w:t>
            </w:r>
          </w:p>
        </w:tc>
      </w:tr>
      <w:tr w:rsidR="00D76944" w14:paraId="307D9C1A" w14:textId="77777777" w:rsidTr="008E694E">
        <w:trPr>
          <w:trHeight w:val="699"/>
        </w:trPr>
        <w:tc>
          <w:tcPr>
            <w:tcW w:w="557" w:type="dxa"/>
            <w:vAlign w:val="center"/>
          </w:tcPr>
          <w:p w14:paraId="71432141" w14:textId="47B202C3" w:rsidR="00D76944" w:rsidRDefault="00D76944" w:rsidP="00D76944">
            <w:pPr>
              <w:spacing w:line="300" w:lineRule="exact"/>
              <w:jc w:val="center"/>
              <w:rPr>
                <w:szCs w:val="21"/>
              </w:rPr>
            </w:pPr>
            <w:r>
              <w:rPr>
                <w:rFonts w:ascii="Times New Roman" w:eastAsia="等线" w:hAnsi="Times New Roman" w:cs="Times New Roman"/>
                <w:color w:val="000000"/>
                <w:szCs w:val="21"/>
              </w:rPr>
              <w:t>18</w:t>
            </w:r>
          </w:p>
        </w:tc>
        <w:tc>
          <w:tcPr>
            <w:tcW w:w="2137" w:type="dxa"/>
            <w:vAlign w:val="center"/>
          </w:tcPr>
          <w:p w14:paraId="375FB845" w14:textId="1320E017" w:rsidR="00D76944" w:rsidRDefault="00D76944" w:rsidP="00D76944">
            <w:pPr>
              <w:spacing w:line="300" w:lineRule="exact"/>
              <w:jc w:val="center"/>
              <w:rPr>
                <w:color w:val="000000"/>
                <w:szCs w:val="21"/>
              </w:rPr>
            </w:pPr>
            <w:r>
              <w:rPr>
                <w:rFonts w:hint="eastAsia"/>
                <w:color w:val="000000"/>
                <w:szCs w:val="21"/>
              </w:rPr>
              <w:t>一种三电平</w:t>
            </w:r>
            <w:r>
              <w:rPr>
                <w:rFonts w:ascii="Times New Roman" w:hAnsi="Times New Roman" w:cs="Times New Roman"/>
                <w:color w:val="000000"/>
                <w:szCs w:val="21"/>
              </w:rPr>
              <w:t>ANPC</w:t>
            </w:r>
            <w:r>
              <w:rPr>
                <w:rFonts w:hint="eastAsia"/>
                <w:color w:val="000000"/>
                <w:szCs w:val="21"/>
              </w:rPr>
              <w:t>变换器中点电压平衡控制方法</w:t>
            </w:r>
          </w:p>
        </w:tc>
        <w:tc>
          <w:tcPr>
            <w:tcW w:w="1134" w:type="dxa"/>
            <w:vAlign w:val="center"/>
          </w:tcPr>
          <w:p w14:paraId="6E2CFA11" w14:textId="6F417F63"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4E82578F" w14:textId="3EC0D92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965ECAD" w14:textId="07584F85"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ZL201611214512.3</w:t>
            </w:r>
          </w:p>
        </w:tc>
        <w:tc>
          <w:tcPr>
            <w:tcW w:w="1134" w:type="dxa"/>
            <w:vAlign w:val="center"/>
          </w:tcPr>
          <w:p w14:paraId="56359FFC" w14:textId="61EF4F52"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62475931" w14:textId="34C2EADC" w:rsidR="00D76944" w:rsidRDefault="00D76944" w:rsidP="00D76944">
            <w:pPr>
              <w:spacing w:line="300" w:lineRule="exact"/>
              <w:ind w:leftChars="-20" w:left="-42" w:rightChars="-20" w:right="-42"/>
              <w:jc w:val="center"/>
              <w:rPr>
                <w:color w:val="000000"/>
                <w:szCs w:val="21"/>
              </w:rPr>
            </w:pPr>
            <w:r>
              <w:rPr>
                <w:rFonts w:hint="eastAsia"/>
                <w:color w:val="000000"/>
                <w:szCs w:val="21"/>
              </w:rPr>
              <w:t>胡存刚；马大俊；王群京；李国丽</w:t>
            </w:r>
          </w:p>
        </w:tc>
        <w:tc>
          <w:tcPr>
            <w:tcW w:w="567" w:type="dxa"/>
            <w:vAlign w:val="center"/>
          </w:tcPr>
          <w:p w14:paraId="6635940D" w14:textId="34B8CD3E"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18</w:t>
            </w:r>
          </w:p>
        </w:tc>
      </w:tr>
      <w:tr w:rsidR="00D76944" w14:paraId="47D287F0" w14:textId="77777777" w:rsidTr="008E694E">
        <w:trPr>
          <w:trHeight w:val="699"/>
        </w:trPr>
        <w:tc>
          <w:tcPr>
            <w:tcW w:w="557" w:type="dxa"/>
            <w:vAlign w:val="center"/>
          </w:tcPr>
          <w:p w14:paraId="2DAC6C34" w14:textId="30A69CC4" w:rsidR="00D76944" w:rsidRDefault="00D76944" w:rsidP="00D76944">
            <w:pPr>
              <w:spacing w:line="300" w:lineRule="exact"/>
              <w:jc w:val="center"/>
              <w:rPr>
                <w:szCs w:val="21"/>
              </w:rPr>
            </w:pPr>
            <w:r>
              <w:rPr>
                <w:rFonts w:ascii="Times New Roman" w:eastAsia="等线" w:hAnsi="Times New Roman" w:cs="Times New Roman"/>
                <w:color w:val="000000"/>
                <w:szCs w:val="21"/>
              </w:rPr>
              <w:t>19</w:t>
            </w:r>
          </w:p>
        </w:tc>
        <w:tc>
          <w:tcPr>
            <w:tcW w:w="2137" w:type="dxa"/>
            <w:vAlign w:val="center"/>
          </w:tcPr>
          <w:p w14:paraId="4ABFD0D8" w14:textId="02D8CB7F" w:rsidR="00D76944" w:rsidRDefault="00D76944" w:rsidP="00D76944">
            <w:pPr>
              <w:spacing w:line="300" w:lineRule="exact"/>
              <w:jc w:val="center"/>
              <w:rPr>
                <w:color w:val="000000"/>
                <w:szCs w:val="21"/>
              </w:rPr>
            </w:pPr>
            <w:r>
              <w:rPr>
                <w:rFonts w:hint="eastAsia"/>
                <w:color w:val="000000"/>
                <w:szCs w:val="21"/>
              </w:rPr>
              <w:t>一种电压源逆变器共模电压抑制方法</w:t>
            </w:r>
          </w:p>
        </w:tc>
        <w:tc>
          <w:tcPr>
            <w:tcW w:w="1134" w:type="dxa"/>
            <w:vAlign w:val="center"/>
          </w:tcPr>
          <w:p w14:paraId="3BBBD306" w14:textId="520374C4"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2F9B5DE1" w14:textId="69A374CB"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66D4C43" w14:textId="3EC48EAD"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ZL201810224705.X</w:t>
            </w:r>
          </w:p>
        </w:tc>
        <w:tc>
          <w:tcPr>
            <w:tcW w:w="1134" w:type="dxa"/>
            <w:vAlign w:val="center"/>
          </w:tcPr>
          <w:p w14:paraId="5A13AA23" w14:textId="15A25127"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3F72EE09" w14:textId="0F0FF187" w:rsidR="00D76944" w:rsidRDefault="00D76944" w:rsidP="00D76944">
            <w:pPr>
              <w:spacing w:line="300" w:lineRule="exact"/>
              <w:ind w:leftChars="-20" w:left="-42" w:rightChars="-20" w:right="-42"/>
              <w:jc w:val="center"/>
              <w:rPr>
                <w:color w:val="000000"/>
                <w:szCs w:val="21"/>
              </w:rPr>
            </w:pPr>
            <w:r>
              <w:rPr>
                <w:rFonts w:hint="eastAsia"/>
                <w:color w:val="000000"/>
                <w:szCs w:val="21"/>
              </w:rPr>
              <w:t>王群京；胡存刚；郑常宝；陈权</w:t>
            </w:r>
          </w:p>
        </w:tc>
        <w:tc>
          <w:tcPr>
            <w:tcW w:w="567" w:type="dxa"/>
            <w:vAlign w:val="center"/>
          </w:tcPr>
          <w:p w14:paraId="3722A9A2" w14:textId="71B18FE6"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19</w:t>
            </w:r>
          </w:p>
        </w:tc>
      </w:tr>
      <w:tr w:rsidR="00D76944" w14:paraId="3ECF36FB" w14:textId="77777777" w:rsidTr="008E694E">
        <w:trPr>
          <w:trHeight w:val="699"/>
        </w:trPr>
        <w:tc>
          <w:tcPr>
            <w:tcW w:w="557" w:type="dxa"/>
            <w:vAlign w:val="center"/>
          </w:tcPr>
          <w:p w14:paraId="5D364397" w14:textId="43EA4BD0" w:rsidR="00D76944" w:rsidRDefault="00D76944" w:rsidP="00D76944">
            <w:pPr>
              <w:spacing w:line="300" w:lineRule="exact"/>
              <w:jc w:val="center"/>
              <w:rPr>
                <w:szCs w:val="21"/>
              </w:rPr>
            </w:pPr>
            <w:r>
              <w:rPr>
                <w:rFonts w:ascii="Times New Roman" w:eastAsia="等线" w:hAnsi="Times New Roman" w:cs="Times New Roman"/>
                <w:color w:val="000000"/>
                <w:szCs w:val="21"/>
              </w:rPr>
              <w:t>20</w:t>
            </w:r>
          </w:p>
        </w:tc>
        <w:tc>
          <w:tcPr>
            <w:tcW w:w="2137" w:type="dxa"/>
            <w:vAlign w:val="center"/>
          </w:tcPr>
          <w:p w14:paraId="05CBD944" w14:textId="0E6B3BB7" w:rsidR="00D76944" w:rsidRDefault="00D76944" w:rsidP="00D76944">
            <w:pPr>
              <w:spacing w:line="300" w:lineRule="exact"/>
              <w:jc w:val="center"/>
              <w:rPr>
                <w:color w:val="000000"/>
                <w:szCs w:val="21"/>
              </w:rPr>
            </w:pPr>
            <w:r>
              <w:rPr>
                <w:rFonts w:hint="eastAsia"/>
                <w:color w:val="000000"/>
                <w:szCs w:val="21"/>
              </w:rPr>
              <w:t>一种短路故障检测电路与检测方法</w:t>
            </w:r>
          </w:p>
        </w:tc>
        <w:tc>
          <w:tcPr>
            <w:tcW w:w="1134" w:type="dxa"/>
            <w:vAlign w:val="center"/>
          </w:tcPr>
          <w:p w14:paraId="785ABE45" w14:textId="42DE8417"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4C426297" w14:textId="6D7E516D"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29CD08B5" w14:textId="2206B218"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ZL202410050334.3</w:t>
            </w:r>
          </w:p>
        </w:tc>
        <w:tc>
          <w:tcPr>
            <w:tcW w:w="1134" w:type="dxa"/>
            <w:vAlign w:val="center"/>
          </w:tcPr>
          <w:p w14:paraId="39D3D707" w14:textId="75EB00FB"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0EED0821" w14:textId="53919B36" w:rsidR="00D76944" w:rsidRDefault="00D76944" w:rsidP="00D76944">
            <w:pPr>
              <w:spacing w:line="300" w:lineRule="exact"/>
              <w:ind w:leftChars="-20" w:left="-42" w:rightChars="-20" w:right="-42"/>
              <w:jc w:val="center"/>
              <w:rPr>
                <w:color w:val="000000"/>
                <w:szCs w:val="21"/>
              </w:rPr>
            </w:pPr>
            <w:r>
              <w:rPr>
                <w:rFonts w:hint="eastAsia"/>
                <w:color w:val="000000"/>
                <w:szCs w:val="21"/>
              </w:rPr>
              <w:t>曹文平；罗盟；谭琨；李泽堃；吉兵；胡存刚</w:t>
            </w:r>
          </w:p>
        </w:tc>
        <w:tc>
          <w:tcPr>
            <w:tcW w:w="567" w:type="dxa"/>
            <w:vAlign w:val="center"/>
          </w:tcPr>
          <w:p w14:paraId="365D92A3" w14:textId="13FC548A"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20</w:t>
            </w:r>
          </w:p>
        </w:tc>
      </w:tr>
      <w:tr w:rsidR="00D76944" w14:paraId="5C756411" w14:textId="77777777" w:rsidTr="008E694E">
        <w:trPr>
          <w:trHeight w:val="699"/>
        </w:trPr>
        <w:tc>
          <w:tcPr>
            <w:tcW w:w="557" w:type="dxa"/>
            <w:vAlign w:val="center"/>
          </w:tcPr>
          <w:p w14:paraId="0B4D7152" w14:textId="5243F784" w:rsidR="00D76944" w:rsidRDefault="00D76944" w:rsidP="00D76944">
            <w:pPr>
              <w:spacing w:line="300" w:lineRule="exact"/>
              <w:jc w:val="center"/>
              <w:rPr>
                <w:szCs w:val="21"/>
              </w:rPr>
            </w:pPr>
            <w:r>
              <w:rPr>
                <w:rFonts w:ascii="Times New Roman" w:eastAsia="等线" w:hAnsi="Times New Roman" w:cs="Times New Roman"/>
                <w:color w:val="000000"/>
                <w:szCs w:val="21"/>
              </w:rPr>
              <w:t>21</w:t>
            </w:r>
          </w:p>
        </w:tc>
        <w:tc>
          <w:tcPr>
            <w:tcW w:w="2137" w:type="dxa"/>
            <w:vAlign w:val="center"/>
          </w:tcPr>
          <w:p w14:paraId="35011BB9" w14:textId="147B6470" w:rsidR="00D76944" w:rsidRDefault="00D76944" w:rsidP="00D76944">
            <w:pPr>
              <w:spacing w:line="300" w:lineRule="exact"/>
              <w:jc w:val="center"/>
              <w:rPr>
                <w:color w:val="000000"/>
                <w:szCs w:val="21"/>
              </w:rPr>
            </w:pPr>
            <w:r>
              <w:rPr>
                <w:rFonts w:hint="eastAsia"/>
                <w:color w:val="000000"/>
                <w:szCs w:val="21"/>
              </w:rPr>
              <w:t>一种氮化镓晶体管阈值电压漂移检测及修正方法</w:t>
            </w:r>
          </w:p>
        </w:tc>
        <w:tc>
          <w:tcPr>
            <w:tcW w:w="1134" w:type="dxa"/>
            <w:vAlign w:val="center"/>
          </w:tcPr>
          <w:p w14:paraId="0691663F" w14:textId="5CC8DC3A"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30C30CB" w14:textId="20B5781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5B88E2C" w14:textId="6CCD983F"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ZL202310186120.4</w:t>
            </w:r>
          </w:p>
        </w:tc>
        <w:tc>
          <w:tcPr>
            <w:tcW w:w="1134" w:type="dxa"/>
            <w:vAlign w:val="center"/>
          </w:tcPr>
          <w:p w14:paraId="24331131" w14:textId="26568D11"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56274B28" w14:textId="616E9978" w:rsidR="00D76944" w:rsidRDefault="00D76944" w:rsidP="00D76944">
            <w:pPr>
              <w:spacing w:line="300" w:lineRule="exact"/>
              <w:ind w:leftChars="-20" w:left="-42" w:rightChars="-20" w:right="-42"/>
              <w:jc w:val="center"/>
              <w:rPr>
                <w:color w:val="000000"/>
                <w:szCs w:val="21"/>
              </w:rPr>
            </w:pPr>
            <w:r>
              <w:rPr>
                <w:rFonts w:hint="eastAsia"/>
                <w:color w:val="000000"/>
                <w:szCs w:val="21"/>
              </w:rPr>
              <w:t>唐曦；胡志昊；朱文杰；赵长辉；胡存刚；曹文平；李浩然；谭琨</w:t>
            </w:r>
          </w:p>
        </w:tc>
        <w:tc>
          <w:tcPr>
            <w:tcW w:w="567" w:type="dxa"/>
            <w:vAlign w:val="center"/>
          </w:tcPr>
          <w:p w14:paraId="3C7B2CE0" w14:textId="6B0277B1"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21</w:t>
            </w:r>
          </w:p>
        </w:tc>
      </w:tr>
      <w:tr w:rsidR="00D76944" w14:paraId="7FAB01A4" w14:textId="77777777" w:rsidTr="008E694E">
        <w:trPr>
          <w:trHeight w:val="699"/>
        </w:trPr>
        <w:tc>
          <w:tcPr>
            <w:tcW w:w="557" w:type="dxa"/>
            <w:vAlign w:val="center"/>
          </w:tcPr>
          <w:p w14:paraId="367B6807" w14:textId="58B6BF1B" w:rsidR="00D76944" w:rsidRDefault="00D76944" w:rsidP="00D76944">
            <w:pPr>
              <w:spacing w:line="300" w:lineRule="exact"/>
              <w:jc w:val="center"/>
              <w:rPr>
                <w:szCs w:val="21"/>
              </w:rPr>
            </w:pPr>
            <w:r>
              <w:rPr>
                <w:rFonts w:ascii="Times New Roman" w:eastAsia="等线" w:hAnsi="Times New Roman" w:cs="Times New Roman"/>
                <w:color w:val="000000"/>
                <w:szCs w:val="21"/>
              </w:rPr>
              <w:t>22</w:t>
            </w:r>
          </w:p>
        </w:tc>
        <w:tc>
          <w:tcPr>
            <w:tcW w:w="2137" w:type="dxa"/>
            <w:vAlign w:val="center"/>
          </w:tcPr>
          <w:p w14:paraId="3752A59E" w14:textId="75CE47BF" w:rsidR="00D76944" w:rsidRDefault="00D76944" w:rsidP="00D76944">
            <w:pPr>
              <w:spacing w:line="300" w:lineRule="exact"/>
              <w:jc w:val="center"/>
              <w:rPr>
                <w:color w:val="000000"/>
                <w:szCs w:val="21"/>
              </w:rPr>
            </w:pPr>
            <w:r>
              <w:rPr>
                <w:rFonts w:hint="eastAsia"/>
                <w:color w:val="000000"/>
                <w:szCs w:val="21"/>
              </w:rPr>
              <w:t>一种功率调整器的移相控制方法和系统</w:t>
            </w:r>
          </w:p>
        </w:tc>
        <w:tc>
          <w:tcPr>
            <w:tcW w:w="1134" w:type="dxa"/>
            <w:vAlign w:val="center"/>
          </w:tcPr>
          <w:p w14:paraId="78A86667" w14:textId="05A35B88"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6F6D6C9C" w14:textId="66FB2EAB"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3EC8BCA" w14:textId="4D3A5426"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ZL202310826208.8</w:t>
            </w:r>
          </w:p>
        </w:tc>
        <w:tc>
          <w:tcPr>
            <w:tcW w:w="1134" w:type="dxa"/>
            <w:vAlign w:val="center"/>
          </w:tcPr>
          <w:p w14:paraId="34BBAC9C" w14:textId="51BB2393" w:rsidR="00D76944" w:rsidRDefault="00D76944" w:rsidP="00D76944">
            <w:pPr>
              <w:spacing w:line="300" w:lineRule="exact"/>
              <w:ind w:leftChars="-50" w:left="-105" w:rightChars="-50" w:right="-105"/>
              <w:jc w:val="center"/>
              <w:rPr>
                <w:color w:val="000000"/>
                <w:szCs w:val="21"/>
              </w:rPr>
            </w:pPr>
            <w:r>
              <w:rPr>
                <w:rFonts w:hint="eastAsia"/>
                <w:color w:val="000000"/>
                <w:szCs w:val="21"/>
              </w:rPr>
              <w:t>合肥安赛思半导体有限公司</w:t>
            </w:r>
          </w:p>
        </w:tc>
        <w:tc>
          <w:tcPr>
            <w:tcW w:w="2126" w:type="dxa"/>
            <w:vAlign w:val="center"/>
          </w:tcPr>
          <w:p w14:paraId="1ED9A98D" w14:textId="13509C37" w:rsidR="00D76944" w:rsidRDefault="00D76944" w:rsidP="00D76944">
            <w:pPr>
              <w:spacing w:line="300" w:lineRule="exact"/>
              <w:ind w:leftChars="-20" w:left="-42" w:rightChars="-20" w:right="-42"/>
              <w:jc w:val="center"/>
              <w:rPr>
                <w:color w:val="000000"/>
                <w:szCs w:val="21"/>
              </w:rPr>
            </w:pPr>
            <w:r>
              <w:rPr>
                <w:rFonts w:hint="eastAsia"/>
                <w:color w:val="000000"/>
                <w:szCs w:val="21"/>
              </w:rPr>
              <w:t>孙路；刘辉；曹文平；胡存刚；严志尚</w:t>
            </w:r>
          </w:p>
        </w:tc>
        <w:tc>
          <w:tcPr>
            <w:tcW w:w="567" w:type="dxa"/>
            <w:vAlign w:val="center"/>
          </w:tcPr>
          <w:p w14:paraId="1F4A47A3" w14:textId="1685AD58"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22</w:t>
            </w:r>
          </w:p>
        </w:tc>
      </w:tr>
      <w:tr w:rsidR="00D76944" w14:paraId="5C1D381A" w14:textId="77777777" w:rsidTr="008E694E">
        <w:trPr>
          <w:trHeight w:val="699"/>
        </w:trPr>
        <w:tc>
          <w:tcPr>
            <w:tcW w:w="557" w:type="dxa"/>
            <w:vAlign w:val="center"/>
          </w:tcPr>
          <w:p w14:paraId="24803666" w14:textId="2157C7C3" w:rsidR="00D76944" w:rsidRDefault="00D76944" w:rsidP="00D76944">
            <w:pPr>
              <w:spacing w:line="300" w:lineRule="exact"/>
              <w:jc w:val="center"/>
              <w:rPr>
                <w:szCs w:val="21"/>
              </w:rPr>
            </w:pPr>
            <w:r>
              <w:rPr>
                <w:rFonts w:ascii="Times New Roman" w:eastAsia="等线" w:hAnsi="Times New Roman" w:cs="Times New Roman"/>
                <w:color w:val="000000"/>
                <w:szCs w:val="21"/>
              </w:rPr>
              <w:t>23</w:t>
            </w:r>
          </w:p>
        </w:tc>
        <w:tc>
          <w:tcPr>
            <w:tcW w:w="2137" w:type="dxa"/>
            <w:vAlign w:val="center"/>
          </w:tcPr>
          <w:p w14:paraId="65B39DE6" w14:textId="3F973F8F" w:rsidR="00D76944" w:rsidRDefault="00D76944" w:rsidP="00D76944">
            <w:pPr>
              <w:spacing w:line="300" w:lineRule="exact"/>
              <w:jc w:val="center"/>
              <w:rPr>
                <w:color w:val="000000"/>
                <w:szCs w:val="21"/>
              </w:rPr>
            </w:pPr>
            <w:r>
              <w:rPr>
                <w:rFonts w:hint="eastAsia"/>
                <w:color w:val="000000"/>
                <w:szCs w:val="21"/>
              </w:rPr>
              <w:t>一种抑制共模电压的三电平</w:t>
            </w:r>
            <w:r>
              <w:rPr>
                <w:rFonts w:ascii="Times New Roman" w:hAnsi="Times New Roman" w:cs="Times New Roman"/>
                <w:color w:val="000000"/>
                <w:szCs w:val="21"/>
              </w:rPr>
              <w:t>SHEPWM</w:t>
            </w:r>
            <w:r>
              <w:rPr>
                <w:rFonts w:hint="eastAsia"/>
                <w:color w:val="000000"/>
                <w:szCs w:val="21"/>
              </w:rPr>
              <w:t>方法</w:t>
            </w:r>
          </w:p>
        </w:tc>
        <w:tc>
          <w:tcPr>
            <w:tcW w:w="1134" w:type="dxa"/>
            <w:vAlign w:val="center"/>
          </w:tcPr>
          <w:p w14:paraId="36BD7F42" w14:textId="286E21E0"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EC7E6BD" w14:textId="24164872"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5EB9961" w14:textId="05E60E7E"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ZL201510885010.2</w:t>
            </w:r>
          </w:p>
        </w:tc>
        <w:tc>
          <w:tcPr>
            <w:tcW w:w="1134" w:type="dxa"/>
            <w:vAlign w:val="center"/>
          </w:tcPr>
          <w:p w14:paraId="6A680B55" w14:textId="65C6996A"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3487A7B4" w14:textId="0EF866B4" w:rsidR="00D76944" w:rsidRDefault="00D76944" w:rsidP="00D76944">
            <w:pPr>
              <w:spacing w:line="300" w:lineRule="exact"/>
              <w:ind w:leftChars="-20" w:left="-42" w:rightChars="-20" w:right="-42"/>
              <w:jc w:val="center"/>
              <w:rPr>
                <w:color w:val="000000"/>
                <w:szCs w:val="21"/>
              </w:rPr>
            </w:pPr>
            <w:r>
              <w:rPr>
                <w:rFonts w:hint="eastAsia"/>
                <w:color w:val="000000"/>
                <w:szCs w:val="21"/>
              </w:rPr>
              <w:t>胡存刚；胡军；王群京；李国丽；陆寅；郑常宝</w:t>
            </w:r>
          </w:p>
        </w:tc>
        <w:tc>
          <w:tcPr>
            <w:tcW w:w="567" w:type="dxa"/>
            <w:vAlign w:val="center"/>
          </w:tcPr>
          <w:p w14:paraId="5339667A" w14:textId="6A88D025"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23</w:t>
            </w:r>
          </w:p>
        </w:tc>
      </w:tr>
      <w:tr w:rsidR="00D76944" w14:paraId="7212458C" w14:textId="77777777" w:rsidTr="008E694E">
        <w:trPr>
          <w:trHeight w:val="699"/>
        </w:trPr>
        <w:tc>
          <w:tcPr>
            <w:tcW w:w="557" w:type="dxa"/>
            <w:vAlign w:val="center"/>
          </w:tcPr>
          <w:p w14:paraId="2E1DB276" w14:textId="1DA60398" w:rsidR="00D76944" w:rsidRDefault="00D76944" w:rsidP="00D76944">
            <w:pPr>
              <w:spacing w:line="300" w:lineRule="exact"/>
              <w:jc w:val="center"/>
              <w:rPr>
                <w:szCs w:val="21"/>
              </w:rPr>
            </w:pPr>
            <w:r>
              <w:rPr>
                <w:rFonts w:ascii="Times New Roman" w:eastAsia="等线" w:hAnsi="Times New Roman" w:cs="Times New Roman"/>
                <w:color w:val="000000"/>
                <w:szCs w:val="21"/>
              </w:rPr>
              <w:lastRenderedPageBreak/>
              <w:t>24</w:t>
            </w:r>
          </w:p>
        </w:tc>
        <w:tc>
          <w:tcPr>
            <w:tcW w:w="2137" w:type="dxa"/>
            <w:vAlign w:val="center"/>
          </w:tcPr>
          <w:p w14:paraId="44541436" w14:textId="04E4A421" w:rsidR="00D76944" w:rsidRDefault="00D76944" w:rsidP="00D76944">
            <w:pPr>
              <w:spacing w:line="300" w:lineRule="exact"/>
              <w:jc w:val="center"/>
              <w:rPr>
                <w:color w:val="000000"/>
                <w:szCs w:val="21"/>
              </w:rPr>
            </w:pPr>
            <w:r>
              <w:rPr>
                <w:rFonts w:hint="eastAsia"/>
                <w:color w:val="000000"/>
                <w:szCs w:val="21"/>
              </w:rPr>
              <w:t>一种模块化多电平矩阵式换流器的电容动态均压控制方法</w:t>
            </w:r>
          </w:p>
        </w:tc>
        <w:tc>
          <w:tcPr>
            <w:tcW w:w="1134" w:type="dxa"/>
            <w:vAlign w:val="center"/>
          </w:tcPr>
          <w:p w14:paraId="6898300F" w14:textId="52794B85"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178A47D" w14:textId="12531CBD"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C4B1E9B" w14:textId="198235F6"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ZL202111397779.1</w:t>
            </w:r>
          </w:p>
        </w:tc>
        <w:tc>
          <w:tcPr>
            <w:tcW w:w="1134" w:type="dxa"/>
            <w:vAlign w:val="center"/>
          </w:tcPr>
          <w:p w14:paraId="68E22049" w14:textId="335CD3CB" w:rsidR="00D76944" w:rsidRDefault="00D76944" w:rsidP="00D76944">
            <w:pPr>
              <w:spacing w:line="300" w:lineRule="exact"/>
              <w:ind w:leftChars="-50" w:left="-105" w:rightChars="-50" w:right="-105"/>
              <w:jc w:val="center"/>
              <w:rPr>
                <w:color w:val="000000"/>
                <w:szCs w:val="21"/>
              </w:rPr>
            </w:pPr>
            <w:r>
              <w:rPr>
                <w:rFonts w:hint="eastAsia"/>
                <w:color w:val="000000"/>
                <w:szCs w:val="21"/>
              </w:rPr>
              <w:t>西安交通大学；国网经济技术研究院有限公司</w:t>
            </w:r>
          </w:p>
        </w:tc>
        <w:tc>
          <w:tcPr>
            <w:tcW w:w="2126" w:type="dxa"/>
            <w:vAlign w:val="center"/>
          </w:tcPr>
          <w:p w14:paraId="45FD73A6" w14:textId="0B35D9C8" w:rsidR="00D76944" w:rsidRDefault="00D76944" w:rsidP="00D76944">
            <w:pPr>
              <w:spacing w:line="300" w:lineRule="exact"/>
              <w:ind w:leftChars="-20" w:left="-42" w:rightChars="-20" w:right="-42"/>
              <w:jc w:val="center"/>
              <w:rPr>
                <w:color w:val="000000"/>
                <w:szCs w:val="21"/>
              </w:rPr>
            </w:pPr>
            <w:r>
              <w:rPr>
                <w:rFonts w:hint="eastAsia"/>
                <w:color w:val="000000"/>
                <w:szCs w:val="21"/>
              </w:rPr>
              <w:t>孟永庆；厉璇；胡雅涵；马春喆；闫书豪；苑宾；张和；高子健；尹聪琦</w:t>
            </w:r>
          </w:p>
        </w:tc>
        <w:tc>
          <w:tcPr>
            <w:tcW w:w="567" w:type="dxa"/>
            <w:vAlign w:val="center"/>
          </w:tcPr>
          <w:p w14:paraId="274A8D0F" w14:textId="2BF088A0"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24</w:t>
            </w:r>
          </w:p>
        </w:tc>
      </w:tr>
      <w:tr w:rsidR="00D76944" w14:paraId="0FDB0C1C" w14:textId="77777777" w:rsidTr="008E694E">
        <w:trPr>
          <w:trHeight w:val="699"/>
        </w:trPr>
        <w:tc>
          <w:tcPr>
            <w:tcW w:w="557" w:type="dxa"/>
            <w:vAlign w:val="center"/>
          </w:tcPr>
          <w:p w14:paraId="33458182" w14:textId="45B63A17" w:rsidR="00D76944" w:rsidRDefault="00D76944" w:rsidP="00D76944">
            <w:pPr>
              <w:spacing w:line="300" w:lineRule="exact"/>
              <w:jc w:val="center"/>
              <w:rPr>
                <w:szCs w:val="21"/>
              </w:rPr>
            </w:pPr>
            <w:r>
              <w:rPr>
                <w:rFonts w:ascii="Times New Roman" w:eastAsia="等线" w:hAnsi="Times New Roman" w:cs="Times New Roman"/>
                <w:color w:val="000000"/>
                <w:szCs w:val="21"/>
              </w:rPr>
              <w:t>25</w:t>
            </w:r>
          </w:p>
        </w:tc>
        <w:tc>
          <w:tcPr>
            <w:tcW w:w="2137" w:type="dxa"/>
            <w:vAlign w:val="center"/>
          </w:tcPr>
          <w:p w14:paraId="0C8630CC" w14:textId="7ADF67A2" w:rsidR="00D76944" w:rsidRDefault="00D76944" w:rsidP="00D76944">
            <w:pPr>
              <w:spacing w:line="300" w:lineRule="exact"/>
              <w:jc w:val="center"/>
              <w:rPr>
                <w:color w:val="000000"/>
                <w:szCs w:val="21"/>
              </w:rPr>
            </w:pPr>
            <w:r>
              <w:rPr>
                <w:rFonts w:hint="eastAsia"/>
                <w:color w:val="000000"/>
                <w:szCs w:val="21"/>
              </w:rPr>
              <w:t>一种基于频率监测的阻抗调节方法与系统</w:t>
            </w:r>
          </w:p>
        </w:tc>
        <w:tc>
          <w:tcPr>
            <w:tcW w:w="1134" w:type="dxa"/>
            <w:vAlign w:val="center"/>
          </w:tcPr>
          <w:p w14:paraId="130AAA0D" w14:textId="6797A58A"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B2A6115" w14:textId="3FB68A5B"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43DB2A7C" w14:textId="58E69C20"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ZL202110993004.4</w:t>
            </w:r>
          </w:p>
        </w:tc>
        <w:tc>
          <w:tcPr>
            <w:tcW w:w="1134" w:type="dxa"/>
            <w:vAlign w:val="center"/>
          </w:tcPr>
          <w:p w14:paraId="49F9B84E" w14:textId="22005404" w:rsidR="00D76944" w:rsidRDefault="00D76944" w:rsidP="00D76944">
            <w:pPr>
              <w:spacing w:line="300" w:lineRule="exact"/>
              <w:ind w:leftChars="-50" w:left="-105" w:rightChars="-50" w:right="-105"/>
              <w:jc w:val="center"/>
              <w:rPr>
                <w:color w:val="000000"/>
                <w:szCs w:val="21"/>
              </w:rPr>
            </w:pPr>
            <w:r>
              <w:rPr>
                <w:rFonts w:hint="eastAsia"/>
                <w:color w:val="000000"/>
                <w:szCs w:val="21"/>
              </w:rPr>
              <w:t>国网经济技术研究院有限公司；国网冀北电力有限公司电力科学研究院</w:t>
            </w:r>
          </w:p>
        </w:tc>
        <w:tc>
          <w:tcPr>
            <w:tcW w:w="2126" w:type="dxa"/>
            <w:vAlign w:val="center"/>
          </w:tcPr>
          <w:p w14:paraId="0C205956" w14:textId="01A3CF82" w:rsidR="00D76944" w:rsidRDefault="00D76944" w:rsidP="00D76944">
            <w:pPr>
              <w:spacing w:line="300" w:lineRule="exact"/>
              <w:ind w:leftChars="-20" w:left="-42" w:rightChars="-20" w:right="-42"/>
              <w:jc w:val="center"/>
              <w:rPr>
                <w:color w:val="000000"/>
                <w:szCs w:val="21"/>
              </w:rPr>
            </w:pPr>
            <w:r>
              <w:rPr>
                <w:rFonts w:hint="eastAsia"/>
                <w:color w:val="000000"/>
                <w:szCs w:val="21"/>
              </w:rPr>
              <w:t>郭贤珊；乐波；尹聪琦；厉璇；付颖；周杨；苑宾</w:t>
            </w:r>
          </w:p>
        </w:tc>
        <w:tc>
          <w:tcPr>
            <w:tcW w:w="567" w:type="dxa"/>
            <w:vAlign w:val="center"/>
          </w:tcPr>
          <w:p w14:paraId="500FF947" w14:textId="045C6E98"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25</w:t>
            </w:r>
          </w:p>
        </w:tc>
      </w:tr>
      <w:tr w:rsidR="00D76944" w14:paraId="640EB908" w14:textId="77777777" w:rsidTr="008E694E">
        <w:trPr>
          <w:trHeight w:val="699"/>
        </w:trPr>
        <w:tc>
          <w:tcPr>
            <w:tcW w:w="557" w:type="dxa"/>
            <w:vAlign w:val="center"/>
          </w:tcPr>
          <w:p w14:paraId="04788F6C" w14:textId="690B71D1" w:rsidR="00D76944" w:rsidRDefault="00D76944" w:rsidP="00D76944">
            <w:pPr>
              <w:spacing w:line="300" w:lineRule="exact"/>
              <w:jc w:val="center"/>
              <w:rPr>
                <w:szCs w:val="21"/>
              </w:rPr>
            </w:pPr>
            <w:r>
              <w:rPr>
                <w:rFonts w:ascii="Times New Roman" w:eastAsia="等线" w:hAnsi="Times New Roman" w:cs="Times New Roman"/>
                <w:color w:val="000000"/>
                <w:szCs w:val="21"/>
              </w:rPr>
              <w:t>26</w:t>
            </w:r>
          </w:p>
        </w:tc>
        <w:tc>
          <w:tcPr>
            <w:tcW w:w="2137" w:type="dxa"/>
            <w:vAlign w:val="center"/>
          </w:tcPr>
          <w:p w14:paraId="2022CB86" w14:textId="771A57E4" w:rsidR="00D76944" w:rsidRDefault="00D76944" w:rsidP="00D76944">
            <w:pPr>
              <w:spacing w:line="300" w:lineRule="exact"/>
              <w:jc w:val="center"/>
              <w:rPr>
                <w:color w:val="000000"/>
                <w:szCs w:val="21"/>
              </w:rPr>
            </w:pPr>
            <w:r>
              <w:rPr>
                <w:rFonts w:hint="eastAsia"/>
                <w:color w:val="000000"/>
                <w:szCs w:val="21"/>
              </w:rPr>
              <w:t>模块化多电平变流器环流抑制方法</w:t>
            </w:r>
          </w:p>
        </w:tc>
        <w:tc>
          <w:tcPr>
            <w:tcW w:w="1134" w:type="dxa"/>
            <w:vAlign w:val="center"/>
          </w:tcPr>
          <w:p w14:paraId="71E68A60" w14:textId="48AAB52C"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45775A5" w14:textId="57F52FD3"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1A48FCA8" w14:textId="74389F7F"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ZL201310209354.2</w:t>
            </w:r>
          </w:p>
        </w:tc>
        <w:tc>
          <w:tcPr>
            <w:tcW w:w="1134" w:type="dxa"/>
            <w:vAlign w:val="center"/>
          </w:tcPr>
          <w:p w14:paraId="7D1177F8" w14:textId="3B4BAFEA" w:rsidR="00D76944" w:rsidRDefault="00D76944" w:rsidP="00D76944">
            <w:pPr>
              <w:spacing w:line="300" w:lineRule="exact"/>
              <w:ind w:leftChars="-50" w:left="-105" w:rightChars="-50" w:right="-105"/>
              <w:jc w:val="center"/>
              <w:rPr>
                <w:color w:val="000000"/>
                <w:szCs w:val="21"/>
              </w:rPr>
            </w:pPr>
            <w:r>
              <w:rPr>
                <w:rFonts w:hint="eastAsia"/>
                <w:color w:val="000000"/>
                <w:szCs w:val="21"/>
              </w:rPr>
              <w:t>哈尔滨工业大学</w:t>
            </w:r>
          </w:p>
        </w:tc>
        <w:tc>
          <w:tcPr>
            <w:tcW w:w="2126" w:type="dxa"/>
            <w:vAlign w:val="center"/>
          </w:tcPr>
          <w:p w14:paraId="2234551D" w14:textId="61A889AF" w:rsidR="00D76944" w:rsidRDefault="00D76944" w:rsidP="00D76944">
            <w:pPr>
              <w:spacing w:line="300" w:lineRule="exact"/>
              <w:ind w:leftChars="-20" w:left="-42" w:rightChars="-20" w:right="-42"/>
              <w:jc w:val="center"/>
              <w:rPr>
                <w:color w:val="000000"/>
                <w:szCs w:val="21"/>
              </w:rPr>
            </w:pPr>
            <w:r>
              <w:rPr>
                <w:rFonts w:hint="eastAsia"/>
                <w:color w:val="000000"/>
                <w:szCs w:val="21"/>
              </w:rPr>
              <w:t>申科</w:t>
            </w:r>
            <w:r>
              <w:rPr>
                <w:rFonts w:ascii="Times New Roman" w:hAnsi="Times New Roman" w:cs="Times New Roman"/>
                <w:color w:val="000000"/>
                <w:szCs w:val="21"/>
              </w:rPr>
              <w:t xml:space="preserve">; </w:t>
            </w:r>
            <w:r>
              <w:rPr>
                <w:rFonts w:hint="eastAsia"/>
                <w:color w:val="000000"/>
                <w:szCs w:val="21"/>
              </w:rPr>
              <w:t>班明飞</w:t>
            </w:r>
            <w:r>
              <w:rPr>
                <w:rFonts w:ascii="Times New Roman" w:hAnsi="Times New Roman" w:cs="Times New Roman"/>
                <w:color w:val="000000"/>
                <w:szCs w:val="21"/>
              </w:rPr>
              <w:t xml:space="preserve">; </w:t>
            </w:r>
            <w:r>
              <w:rPr>
                <w:rFonts w:hint="eastAsia"/>
                <w:color w:val="000000"/>
                <w:szCs w:val="21"/>
              </w:rPr>
              <w:t>赵丹</w:t>
            </w:r>
          </w:p>
        </w:tc>
        <w:tc>
          <w:tcPr>
            <w:tcW w:w="567" w:type="dxa"/>
            <w:vAlign w:val="center"/>
          </w:tcPr>
          <w:p w14:paraId="4CB2024A" w14:textId="19B6EB13"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26</w:t>
            </w:r>
          </w:p>
        </w:tc>
      </w:tr>
      <w:tr w:rsidR="00D76944" w14:paraId="75966815" w14:textId="77777777" w:rsidTr="008E694E">
        <w:trPr>
          <w:trHeight w:val="699"/>
        </w:trPr>
        <w:tc>
          <w:tcPr>
            <w:tcW w:w="557" w:type="dxa"/>
            <w:vAlign w:val="center"/>
          </w:tcPr>
          <w:p w14:paraId="59BC5AB7" w14:textId="1964EBFB" w:rsidR="00D76944" w:rsidRDefault="00D76944" w:rsidP="00D76944">
            <w:pPr>
              <w:spacing w:line="300" w:lineRule="exact"/>
              <w:jc w:val="center"/>
              <w:rPr>
                <w:szCs w:val="21"/>
              </w:rPr>
            </w:pPr>
            <w:r>
              <w:rPr>
                <w:rFonts w:ascii="Times New Roman" w:eastAsia="等线" w:hAnsi="Times New Roman" w:cs="Times New Roman"/>
                <w:color w:val="000000"/>
                <w:szCs w:val="21"/>
              </w:rPr>
              <w:t>27</w:t>
            </w:r>
          </w:p>
        </w:tc>
        <w:tc>
          <w:tcPr>
            <w:tcW w:w="2137" w:type="dxa"/>
            <w:vAlign w:val="center"/>
          </w:tcPr>
          <w:p w14:paraId="29F1140B" w14:textId="4FBDB8E0" w:rsidR="00D76944" w:rsidRDefault="00D76944" w:rsidP="00D76944">
            <w:pPr>
              <w:spacing w:line="300" w:lineRule="exact"/>
              <w:jc w:val="center"/>
              <w:rPr>
                <w:color w:val="000000"/>
                <w:szCs w:val="21"/>
              </w:rPr>
            </w:pPr>
            <w:r>
              <w:rPr>
                <w:rFonts w:hint="eastAsia"/>
                <w:color w:val="000000"/>
                <w:szCs w:val="21"/>
              </w:rPr>
              <w:t>一种基于晶闸管的直流侧能量耗散装置</w:t>
            </w:r>
          </w:p>
        </w:tc>
        <w:tc>
          <w:tcPr>
            <w:tcW w:w="1134" w:type="dxa"/>
            <w:vAlign w:val="center"/>
          </w:tcPr>
          <w:p w14:paraId="209AC39D" w14:textId="3C6A4829"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6C4F1ACD" w14:textId="545F1E1E"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31C4103A" w14:textId="60133AD7"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ZL202410718658.X</w:t>
            </w:r>
          </w:p>
        </w:tc>
        <w:tc>
          <w:tcPr>
            <w:tcW w:w="1134" w:type="dxa"/>
            <w:vAlign w:val="center"/>
          </w:tcPr>
          <w:p w14:paraId="49AF4E52" w14:textId="5CC5310E"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655C840B" w14:textId="13F7D5F5" w:rsidR="00D76944" w:rsidRDefault="00D76944" w:rsidP="00D76944">
            <w:pPr>
              <w:spacing w:line="300" w:lineRule="exact"/>
              <w:ind w:leftChars="-20" w:left="-42" w:rightChars="-20" w:right="-42"/>
              <w:jc w:val="center"/>
              <w:rPr>
                <w:color w:val="000000"/>
                <w:szCs w:val="21"/>
              </w:rPr>
            </w:pPr>
            <w:r>
              <w:rPr>
                <w:rFonts w:hint="eastAsia"/>
                <w:color w:val="000000"/>
                <w:szCs w:val="21"/>
              </w:rPr>
              <w:t>刘一琦；尹来承；吴昱澄；刘佳逸；顾芳宁；刘玮</w:t>
            </w:r>
          </w:p>
        </w:tc>
        <w:tc>
          <w:tcPr>
            <w:tcW w:w="567" w:type="dxa"/>
            <w:vAlign w:val="center"/>
          </w:tcPr>
          <w:p w14:paraId="2942752F" w14:textId="25D7D2C0"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27</w:t>
            </w:r>
          </w:p>
        </w:tc>
      </w:tr>
      <w:tr w:rsidR="00D76944" w14:paraId="7723FE3F" w14:textId="77777777" w:rsidTr="008E694E">
        <w:trPr>
          <w:trHeight w:val="699"/>
        </w:trPr>
        <w:tc>
          <w:tcPr>
            <w:tcW w:w="557" w:type="dxa"/>
            <w:vAlign w:val="center"/>
          </w:tcPr>
          <w:p w14:paraId="34820637" w14:textId="63BCD2CF" w:rsidR="00D76944" w:rsidRDefault="00D76944" w:rsidP="00D76944">
            <w:pPr>
              <w:spacing w:line="300" w:lineRule="exact"/>
              <w:jc w:val="center"/>
              <w:rPr>
                <w:szCs w:val="21"/>
              </w:rPr>
            </w:pPr>
            <w:r>
              <w:rPr>
                <w:rFonts w:ascii="Times New Roman" w:eastAsia="等线" w:hAnsi="Times New Roman" w:cs="Times New Roman"/>
                <w:color w:val="000000"/>
                <w:szCs w:val="21"/>
              </w:rPr>
              <w:t>28</w:t>
            </w:r>
          </w:p>
        </w:tc>
        <w:tc>
          <w:tcPr>
            <w:tcW w:w="2137" w:type="dxa"/>
            <w:vAlign w:val="center"/>
          </w:tcPr>
          <w:p w14:paraId="7B354B10" w14:textId="5DF03ED7" w:rsidR="00D76944" w:rsidRDefault="00D76944" w:rsidP="00D76944">
            <w:pPr>
              <w:spacing w:line="300" w:lineRule="exact"/>
              <w:jc w:val="center"/>
              <w:rPr>
                <w:color w:val="000000"/>
                <w:szCs w:val="21"/>
              </w:rPr>
            </w:pPr>
            <w:r>
              <w:rPr>
                <w:rFonts w:hint="eastAsia"/>
                <w:color w:val="000000"/>
                <w:szCs w:val="21"/>
              </w:rPr>
              <w:t>一种基于数字微分器的柔直系统高频振荡抑制方法</w:t>
            </w:r>
          </w:p>
        </w:tc>
        <w:tc>
          <w:tcPr>
            <w:tcW w:w="1134" w:type="dxa"/>
            <w:vAlign w:val="center"/>
          </w:tcPr>
          <w:p w14:paraId="468D91E8" w14:textId="64A7B0AB"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40235D1A" w14:textId="103185E9"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27B796E6" w14:textId="56EB03CD"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ZL202410748494.5</w:t>
            </w:r>
          </w:p>
        </w:tc>
        <w:tc>
          <w:tcPr>
            <w:tcW w:w="1134" w:type="dxa"/>
            <w:vAlign w:val="center"/>
          </w:tcPr>
          <w:p w14:paraId="4924B0F9" w14:textId="10FDA63E"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1FA61BDF" w14:textId="6DDF5909" w:rsidR="00D76944" w:rsidRDefault="00D76944" w:rsidP="00D76944">
            <w:pPr>
              <w:spacing w:line="300" w:lineRule="exact"/>
              <w:ind w:leftChars="-20" w:left="-42" w:rightChars="-20" w:right="-42"/>
              <w:jc w:val="center"/>
              <w:rPr>
                <w:color w:val="000000"/>
                <w:szCs w:val="21"/>
              </w:rPr>
            </w:pPr>
            <w:r>
              <w:rPr>
                <w:rFonts w:hint="eastAsia"/>
                <w:color w:val="000000"/>
                <w:szCs w:val="21"/>
              </w:rPr>
              <w:t>刘一琦；刘佳逸；尹来承；吴昱澄；刘玮；张恒科；于潇涵；赵博</w:t>
            </w:r>
          </w:p>
        </w:tc>
        <w:tc>
          <w:tcPr>
            <w:tcW w:w="567" w:type="dxa"/>
            <w:vAlign w:val="center"/>
          </w:tcPr>
          <w:p w14:paraId="42880491" w14:textId="2C67972C"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28</w:t>
            </w:r>
          </w:p>
        </w:tc>
      </w:tr>
      <w:tr w:rsidR="00D76944" w14:paraId="19C3291A" w14:textId="77777777" w:rsidTr="008E694E">
        <w:trPr>
          <w:trHeight w:val="699"/>
        </w:trPr>
        <w:tc>
          <w:tcPr>
            <w:tcW w:w="557" w:type="dxa"/>
            <w:vAlign w:val="center"/>
          </w:tcPr>
          <w:p w14:paraId="0578BD55" w14:textId="1D1F31DA" w:rsidR="00D76944" w:rsidRDefault="00D76944" w:rsidP="00D76944">
            <w:pPr>
              <w:spacing w:line="300" w:lineRule="exact"/>
              <w:jc w:val="center"/>
              <w:rPr>
                <w:szCs w:val="21"/>
              </w:rPr>
            </w:pPr>
            <w:r>
              <w:rPr>
                <w:rFonts w:ascii="Times New Roman" w:eastAsia="等线" w:hAnsi="Times New Roman" w:cs="Times New Roman"/>
                <w:color w:val="000000"/>
                <w:szCs w:val="21"/>
              </w:rPr>
              <w:t>29</w:t>
            </w:r>
          </w:p>
        </w:tc>
        <w:tc>
          <w:tcPr>
            <w:tcW w:w="2137" w:type="dxa"/>
            <w:vAlign w:val="center"/>
          </w:tcPr>
          <w:p w14:paraId="040407AE" w14:textId="50C83AE1" w:rsidR="00D76944" w:rsidRDefault="00D76944" w:rsidP="00D76944">
            <w:pPr>
              <w:spacing w:line="300" w:lineRule="exact"/>
              <w:jc w:val="center"/>
              <w:rPr>
                <w:color w:val="000000"/>
                <w:szCs w:val="21"/>
              </w:rPr>
            </w:pPr>
            <w:r w:rsidRPr="00676D80">
              <w:rPr>
                <w:rFonts w:hint="eastAsia"/>
                <w:color w:val="000000"/>
                <w:szCs w:val="21"/>
              </w:rPr>
              <w:t>基于故障限流控制的双馈风力发电机系统及低电压穿越方法</w:t>
            </w:r>
          </w:p>
        </w:tc>
        <w:tc>
          <w:tcPr>
            <w:tcW w:w="1134" w:type="dxa"/>
            <w:vAlign w:val="center"/>
          </w:tcPr>
          <w:p w14:paraId="29A73F3F" w14:textId="2C87BCE8"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0322271" w14:textId="6E66CAB9"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6E6011BB" w14:textId="787C0F1E"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ZL201510603705.7</w:t>
            </w:r>
          </w:p>
        </w:tc>
        <w:tc>
          <w:tcPr>
            <w:tcW w:w="1134" w:type="dxa"/>
            <w:vAlign w:val="center"/>
          </w:tcPr>
          <w:p w14:paraId="7695141D" w14:textId="4A5CF21A" w:rsidR="00D76944" w:rsidRDefault="00D76944" w:rsidP="00D76944">
            <w:pPr>
              <w:spacing w:line="300" w:lineRule="exact"/>
              <w:ind w:leftChars="-50" w:left="-105" w:rightChars="-50" w:right="-105"/>
              <w:jc w:val="center"/>
              <w:rPr>
                <w:color w:val="000000"/>
                <w:szCs w:val="21"/>
              </w:rPr>
            </w:pPr>
            <w:r>
              <w:rPr>
                <w:rFonts w:hint="eastAsia"/>
                <w:color w:val="000000"/>
                <w:szCs w:val="21"/>
              </w:rPr>
              <w:t>哈尔滨理工大学</w:t>
            </w:r>
          </w:p>
        </w:tc>
        <w:tc>
          <w:tcPr>
            <w:tcW w:w="2126" w:type="dxa"/>
            <w:vAlign w:val="center"/>
          </w:tcPr>
          <w:p w14:paraId="50318D00" w14:textId="6AC0A131" w:rsidR="00D76944" w:rsidRDefault="00D76944" w:rsidP="00D76944">
            <w:pPr>
              <w:spacing w:line="300" w:lineRule="exact"/>
              <w:ind w:leftChars="-20" w:left="-42" w:rightChars="-20" w:right="-42"/>
              <w:jc w:val="center"/>
              <w:rPr>
                <w:color w:val="000000"/>
                <w:szCs w:val="21"/>
              </w:rPr>
            </w:pPr>
            <w:r>
              <w:rPr>
                <w:rFonts w:hint="eastAsia"/>
                <w:color w:val="000000"/>
                <w:szCs w:val="21"/>
              </w:rPr>
              <w:t>吕艳玲；滕翀；陈文海；卢建强；冯曦；张婕</w:t>
            </w:r>
          </w:p>
        </w:tc>
        <w:tc>
          <w:tcPr>
            <w:tcW w:w="567" w:type="dxa"/>
            <w:vAlign w:val="center"/>
          </w:tcPr>
          <w:p w14:paraId="17FB2B91" w14:textId="7AF4B528"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29</w:t>
            </w:r>
          </w:p>
        </w:tc>
      </w:tr>
      <w:tr w:rsidR="00D76944" w14:paraId="468DFAAC" w14:textId="77777777" w:rsidTr="008E694E">
        <w:trPr>
          <w:trHeight w:val="699"/>
        </w:trPr>
        <w:tc>
          <w:tcPr>
            <w:tcW w:w="557" w:type="dxa"/>
            <w:vAlign w:val="center"/>
          </w:tcPr>
          <w:p w14:paraId="64853639" w14:textId="18D6B000" w:rsidR="00D76944" w:rsidRDefault="00D76944" w:rsidP="00D76944">
            <w:pPr>
              <w:spacing w:line="300" w:lineRule="exact"/>
              <w:jc w:val="center"/>
              <w:rPr>
                <w:szCs w:val="21"/>
              </w:rPr>
            </w:pPr>
            <w:r>
              <w:rPr>
                <w:rFonts w:ascii="Times New Roman" w:eastAsia="等线" w:hAnsi="Times New Roman" w:cs="Times New Roman"/>
                <w:color w:val="000000"/>
                <w:szCs w:val="21"/>
              </w:rPr>
              <w:t>30</w:t>
            </w:r>
          </w:p>
        </w:tc>
        <w:tc>
          <w:tcPr>
            <w:tcW w:w="2137" w:type="dxa"/>
            <w:vAlign w:val="center"/>
          </w:tcPr>
          <w:p w14:paraId="657E27DC" w14:textId="7F2ABC33" w:rsidR="00D76944" w:rsidRDefault="00D76944" w:rsidP="00D76944">
            <w:pPr>
              <w:spacing w:line="300" w:lineRule="exact"/>
              <w:jc w:val="center"/>
              <w:rPr>
                <w:color w:val="000000"/>
                <w:szCs w:val="21"/>
              </w:rPr>
            </w:pPr>
            <w:r w:rsidRPr="00676D80">
              <w:rPr>
                <w:rFonts w:hint="eastAsia"/>
                <w:color w:val="000000"/>
                <w:szCs w:val="21"/>
              </w:rPr>
              <w:t>一种基于海上风力发电的直流耗能装置及其控制方法</w:t>
            </w:r>
          </w:p>
        </w:tc>
        <w:tc>
          <w:tcPr>
            <w:tcW w:w="1134" w:type="dxa"/>
            <w:vAlign w:val="center"/>
          </w:tcPr>
          <w:p w14:paraId="33CC0621" w14:textId="2582E651"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513E659" w14:textId="29CA7995"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778AD50" w14:textId="57A71FE5"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ZL202211068249.7</w:t>
            </w:r>
          </w:p>
        </w:tc>
        <w:tc>
          <w:tcPr>
            <w:tcW w:w="1134" w:type="dxa"/>
            <w:vAlign w:val="center"/>
          </w:tcPr>
          <w:p w14:paraId="4B9DACC1" w14:textId="417F7B11"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7AF94805" w14:textId="52A12413" w:rsidR="00D76944" w:rsidRDefault="00D76944" w:rsidP="00D76944">
            <w:pPr>
              <w:spacing w:line="300" w:lineRule="exact"/>
              <w:ind w:leftChars="-20" w:left="-42" w:rightChars="-20" w:right="-42"/>
              <w:jc w:val="center"/>
              <w:rPr>
                <w:color w:val="000000"/>
                <w:szCs w:val="21"/>
              </w:rPr>
            </w:pPr>
            <w:r>
              <w:rPr>
                <w:rFonts w:hint="eastAsia"/>
                <w:color w:val="000000"/>
                <w:szCs w:val="21"/>
              </w:rPr>
              <w:t>尹来承；刘一琦；李炳坤；段昭宇；田育红；孙明哲；陈美儒；郭天是；尚子强；郑钧元</w:t>
            </w:r>
          </w:p>
        </w:tc>
        <w:tc>
          <w:tcPr>
            <w:tcW w:w="567" w:type="dxa"/>
            <w:vAlign w:val="center"/>
          </w:tcPr>
          <w:p w14:paraId="484CD4D6" w14:textId="0AF1D222"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30</w:t>
            </w:r>
          </w:p>
        </w:tc>
      </w:tr>
      <w:tr w:rsidR="00D76944" w14:paraId="5EFBC540" w14:textId="77777777" w:rsidTr="008E694E">
        <w:trPr>
          <w:trHeight w:val="699"/>
        </w:trPr>
        <w:tc>
          <w:tcPr>
            <w:tcW w:w="557" w:type="dxa"/>
            <w:vAlign w:val="center"/>
          </w:tcPr>
          <w:p w14:paraId="2E13AA18" w14:textId="7A172509" w:rsidR="00D76944" w:rsidRDefault="00D76944" w:rsidP="00D76944">
            <w:pPr>
              <w:spacing w:line="300" w:lineRule="exact"/>
              <w:jc w:val="center"/>
              <w:rPr>
                <w:szCs w:val="21"/>
              </w:rPr>
            </w:pPr>
            <w:r>
              <w:rPr>
                <w:rFonts w:ascii="Times New Roman" w:eastAsia="等线" w:hAnsi="Times New Roman" w:cs="Times New Roman"/>
                <w:color w:val="000000"/>
                <w:szCs w:val="21"/>
              </w:rPr>
              <w:t>31</w:t>
            </w:r>
          </w:p>
        </w:tc>
        <w:tc>
          <w:tcPr>
            <w:tcW w:w="2137" w:type="dxa"/>
            <w:vAlign w:val="center"/>
          </w:tcPr>
          <w:p w14:paraId="437115FD" w14:textId="64F4BD6F" w:rsidR="00D76944" w:rsidRDefault="00D76944" w:rsidP="00D76944">
            <w:pPr>
              <w:spacing w:line="300" w:lineRule="exact"/>
              <w:jc w:val="center"/>
              <w:rPr>
                <w:color w:val="000000"/>
                <w:szCs w:val="21"/>
              </w:rPr>
            </w:pPr>
            <w:r w:rsidRPr="00676D80">
              <w:rPr>
                <w:rFonts w:hint="eastAsia"/>
                <w:color w:val="000000"/>
                <w:szCs w:val="21"/>
              </w:rPr>
              <w:t>一种交直流并联输电系统混沌振荡分析检测方法</w:t>
            </w:r>
          </w:p>
        </w:tc>
        <w:tc>
          <w:tcPr>
            <w:tcW w:w="1134" w:type="dxa"/>
            <w:vAlign w:val="center"/>
          </w:tcPr>
          <w:p w14:paraId="64655862" w14:textId="1C142C36"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EFCA0C3" w14:textId="4CF0C1C6"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CB027AA" w14:textId="4B469E93"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ZL201910450907.0</w:t>
            </w:r>
          </w:p>
        </w:tc>
        <w:tc>
          <w:tcPr>
            <w:tcW w:w="1134" w:type="dxa"/>
            <w:vAlign w:val="center"/>
          </w:tcPr>
          <w:p w14:paraId="6CEE81E4" w14:textId="6F3E387A" w:rsidR="00D76944" w:rsidRDefault="00D76944" w:rsidP="00D76944">
            <w:pPr>
              <w:spacing w:line="300" w:lineRule="exact"/>
              <w:ind w:leftChars="-50" w:left="-105" w:rightChars="-50" w:right="-105"/>
              <w:jc w:val="center"/>
              <w:rPr>
                <w:color w:val="000000"/>
                <w:szCs w:val="21"/>
              </w:rPr>
            </w:pPr>
            <w:r>
              <w:rPr>
                <w:rFonts w:hint="eastAsia"/>
                <w:color w:val="000000"/>
                <w:szCs w:val="21"/>
              </w:rPr>
              <w:t>哈尔滨理工大学</w:t>
            </w:r>
          </w:p>
        </w:tc>
        <w:tc>
          <w:tcPr>
            <w:tcW w:w="2126" w:type="dxa"/>
            <w:vAlign w:val="center"/>
          </w:tcPr>
          <w:p w14:paraId="14F9FF91" w14:textId="4109A0AC" w:rsidR="00D76944" w:rsidRDefault="00D76944" w:rsidP="00D76944">
            <w:pPr>
              <w:spacing w:line="300" w:lineRule="exact"/>
              <w:ind w:leftChars="-20" w:left="-42" w:rightChars="-20" w:right="-42"/>
              <w:jc w:val="center"/>
              <w:rPr>
                <w:color w:val="000000"/>
                <w:szCs w:val="21"/>
              </w:rPr>
            </w:pPr>
            <w:r>
              <w:rPr>
                <w:rFonts w:hint="eastAsia"/>
                <w:color w:val="000000"/>
                <w:szCs w:val="21"/>
              </w:rPr>
              <w:t>吕艳玲；刘琪；白红哲；王硕；毕圣煦</w:t>
            </w:r>
          </w:p>
        </w:tc>
        <w:tc>
          <w:tcPr>
            <w:tcW w:w="567" w:type="dxa"/>
            <w:vAlign w:val="center"/>
          </w:tcPr>
          <w:p w14:paraId="55CE1B57" w14:textId="2965C62B"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31</w:t>
            </w:r>
          </w:p>
        </w:tc>
      </w:tr>
      <w:tr w:rsidR="00D76944" w14:paraId="7BAA9D37" w14:textId="77777777" w:rsidTr="008E694E">
        <w:trPr>
          <w:trHeight w:val="699"/>
        </w:trPr>
        <w:tc>
          <w:tcPr>
            <w:tcW w:w="557" w:type="dxa"/>
            <w:vAlign w:val="center"/>
          </w:tcPr>
          <w:p w14:paraId="19215069" w14:textId="407037BD" w:rsidR="00D76944" w:rsidRDefault="00D76944" w:rsidP="00D76944">
            <w:pPr>
              <w:spacing w:line="300" w:lineRule="exact"/>
              <w:jc w:val="center"/>
              <w:rPr>
                <w:szCs w:val="21"/>
              </w:rPr>
            </w:pPr>
            <w:r>
              <w:rPr>
                <w:rFonts w:ascii="Times New Roman" w:eastAsia="等线" w:hAnsi="Times New Roman" w:cs="Times New Roman"/>
                <w:color w:val="000000"/>
                <w:szCs w:val="21"/>
              </w:rPr>
              <w:t>32</w:t>
            </w:r>
          </w:p>
        </w:tc>
        <w:tc>
          <w:tcPr>
            <w:tcW w:w="2137" w:type="dxa"/>
            <w:vAlign w:val="center"/>
          </w:tcPr>
          <w:p w14:paraId="2E167BF3" w14:textId="2C171884" w:rsidR="00D76944" w:rsidRDefault="00D76944" w:rsidP="00D76944">
            <w:pPr>
              <w:spacing w:line="300" w:lineRule="exact"/>
              <w:jc w:val="center"/>
              <w:rPr>
                <w:color w:val="000000"/>
                <w:szCs w:val="21"/>
              </w:rPr>
            </w:pPr>
            <w:r w:rsidRPr="00676D80">
              <w:rPr>
                <w:rFonts w:hint="eastAsia"/>
                <w:color w:val="000000"/>
                <w:szCs w:val="21"/>
              </w:rPr>
              <w:t>一种基于高速机械开关的限流型混合直流断路器</w:t>
            </w:r>
          </w:p>
        </w:tc>
        <w:tc>
          <w:tcPr>
            <w:tcW w:w="1134" w:type="dxa"/>
            <w:vAlign w:val="center"/>
          </w:tcPr>
          <w:p w14:paraId="2F9DEEC6" w14:textId="0D14450A"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58DDDF12" w14:textId="5DA9563D"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2C397C5" w14:textId="445E588C"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ZL202110792255.6</w:t>
            </w:r>
          </w:p>
        </w:tc>
        <w:tc>
          <w:tcPr>
            <w:tcW w:w="1134" w:type="dxa"/>
            <w:vAlign w:val="center"/>
          </w:tcPr>
          <w:p w14:paraId="34A23F6D" w14:textId="7277CC65"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4F6810CA" w14:textId="78E94137" w:rsidR="00D76944" w:rsidRDefault="00D76944" w:rsidP="00D76944">
            <w:pPr>
              <w:spacing w:line="300" w:lineRule="exact"/>
              <w:ind w:leftChars="-20" w:left="-42" w:rightChars="-20" w:right="-42"/>
              <w:jc w:val="center"/>
              <w:rPr>
                <w:color w:val="000000"/>
                <w:szCs w:val="21"/>
              </w:rPr>
            </w:pPr>
            <w:r>
              <w:rPr>
                <w:rFonts w:hint="eastAsia"/>
                <w:color w:val="000000"/>
                <w:szCs w:val="21"/>
              </w:rPr>
              <w:t>刘一琦；李炳坤；段昭宇；夏天</w:t>
            </w:r>
          </w:p>
        </w:tc>
        <w:tc>
          <w:tcPr>
            <w:tcW w:w="567" w:type="dxa"/>
            <w:vAlign w:val="center"/>
          </w:tcPr>
          <w:p w14:paraId="6658E734" w14:textId="2777C501"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32</w:t>
            </w:r>
          </w:p>
        </w:tc>
      </w:tr>
      <w:tr w:rsidR="00D76944" w14:paraId="7777E40C" w14:textId="77777777" w:rsidTr="008E694E">
        <w:trPr>
          <w:trHeight w:val="699"/>
        </w:trPr>
        <w:tc>
          <w:tcPr>
            <w:tcW w:w="557" w:type="dxa"/>
            <w:vAlign w:val="center"/>
          </w:tcPr>
          <w:p w14:paraId="3EB1AA68" w14:textId="38CD921A" w:rsidR="00D76944" w:rsidRDefault="00D76944" w:rsidP="00D76944">
            <w:pPr>
              <w:spacing w:line="300" w:lineRule="exact"/>
              <w:jc w:val="center"/>
              <w:rPr>
                <w:szCs w:val="21"/>
              </w:rPr>
            </w:pPr>
            <w:r>
              <w:rPr>
                <w:rFonts w:ascii="Times New Roman" w:eastAsia="等线" w:hAnsi="Times New Roman" w:cs="Times New Roman"/>
                <w:color w:val="000000"/>
                <w:szCs w:val="21"/>
              </w:rPr>
              <w:t>33</w:t>
            </w:r>
          </w:p>
        </w:tc>
        <w:tc>
          <w:tcPr>
            <w:tcW w:w="2137" w:type="dxa"/>
            <w:vAlign w:val="center"/>
          </w:tcPr>
          <w:p w14:paraId="40E3203D" w14:textId="416AC803" w:rsidR="00D76944" w:rsidRDefault="00D76944" w:rsidP="00D76944">
            <w:pPr>
              <w:spacing w:line="300" w:lineRule="exact"/>
              <w:jc w:val="center"/>
              <w:rPr>
                <w:color w:val="000000"/>
                <w:szCs w:val="21"/>
              </w:rPr>
            </w:pPr>
            <w:r>
              <w:rPr>
                <w:rFonts w:hint="eastAsia"/>
                <w:color w:val="000000"/>
                <w:szCs w:val="21"/>
              </w:rPr>
              <w:t>一种基于正交叠层式磁耦合机构的三传能通道型无线充电系统</w:t>
            </w:r>
          </w:p>
        </w:tc>
        <w:tc>
          <w:tcPr>
            <w:tcW w:w="1134" w:type="dxa"/>
            <w:vAlign w:val="center"/>
          </w:tcPr>
          <w:p w14:paraId="6458906F" w14:textId="3887E964"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4A9EF15" w14:textId="5111740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645BCA9" w14:textId="259DDE95"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ZL202010737148.9</w:t>
            </w:r>
          </w:p>
        </w:tc>
        <w:tc>
          <w:tcPr>
            <w:tcW w:w="1134" w:type="dxa"/>
            <w:vAlign w:val="center"/>
          </w:tcPr>
          <w:p w14:paraId="6C639CE6" w14:textId="3470B506"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448706FC" w14:textId="62DD782D" w:rsidR="00D76944" w:rsidRDefault="00D76944" w:rsidP="00D76944">
            <w:pPr>
              <w:spacing w:line="300" w:lineRule="exact"/>
              <w:ind w:leftChars="-20" w:left="-42" w:rightChars="-20" w:right="-42"/>
              <w:jc w:val="center"/>
              <w:rPr>
                <w:color w:val="000000"/>
                <w:szCs w:val="21"/>
              </w:rPr>
            </w:pPr>
            <w:r>
              <w:rPr>
                <w:rFonts w:hint="eastAsia"/>
                <w:color w:val="000000"/>
                <w:szCs w:val="21"/>
              </w:rPr>
              <w:t>李振杰；刘一琦；班明飞；田育弘；刘浩</w:t>
            </w:r>
          </w:p>
        </w:tc>
        <w:tc>
          <w:tcPr>
            <w:tcW w:w="567" w:type="dxa"/>
            <w:vAlign w:val="center"/>
          </w:tcPr>
          <w:p w14:paraId="0B23CCE3" w14:textId="65583DBF"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33</w:t>
            </w:r>
          </w:p>
        </w:tc>
      </w:tr>
      <w:tr w:rsidR="00D76944" w14:paraId="1B4D8BD5" w14:textId="77777777" w:rsidTr="008E694E">
        <w:trPr>
          <w:trHeight w:val="699"/>
        </w:trPr>
        <w:tc>
          <w:tcPr>
            <w:tcW w:w="557" w:type="dxa"/>
            <w:vAlign w:val="center"/>
          </w:tcPr>
          <w:p w14:paraId="51D3F0E5" w14:textId="0545BBB5" w:rsidR="00D76944" w:rsidRDefault="00D76944" w:rsidP="00D76944">
            <w:pPr>
              <w:spacing w:line="300" w:lineRule="exact"/>
              <w:jc w:val="center"/>
              <w:rPr>
                <w:szCs w:val="21"/>
              </w:rPr>
            </w:pPr>
            <w:r>
              <w:rPr>
                <w:rFonts w:ascii="Times New Roman" w:eastAsia="等线" w:hAnsi="Times New Roman" w:cs="Times New Roman"/>
                <w:color w:val="000000"/>
                <w:szCs w:val="21"/>
              </w:rPr>
              <w:t>34</w:t>
            </w:r>
          </w:p>
        </w:tc>
        <w:tc>
          <w:tcPr>
            <w:tcW w:w="2137" w:type="dxa"/>
            <w:vAlign w:val="center"/>
          </w:tcPr>
          <w:p w14:paraId="4ACD508A" w14:textId="5F3EB0C5" w:rsidR="00D76944" w:rsidRDefault="00D76944" w:rsidP="00D76944">
            <w:pPr>
              <w:spacing w:line="300" w:lineRule="exact"/>
              <w:jc w:val="center"/>
              <w:rPr>
                <w:color w:val="000000"/>
                <w:szCs w:val="21"/>
              </w:rPr>
            </w:pPr>
            <w:r>
              <w:rPr>
                <w:rFonts w:hint="eastAsia"/>
                <w:color w:val="000000"/>
                <w:szCs w:val="21"/>
              </w:rPr>
              <w:t>正交型磁耦合机构及可调电感实现可调节输出及良好抗偏移性能的可重构无线充电系统</w:t>
            </w:r>
          </w:p>
        </w:tc>
        <w:tc>
          <w:tcPr>
            <w:tcW w:w="1134" w:type="dxa"/>
            <w:vAlign w:val="center"/>
          </w:tcPr>
          <w:p w14:paraId="4197A5AF" w14:textId="0310613E"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71BC0576" w14:textId="266F3BAD"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52A665E" w14:textId="14511F83"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ZL202310001036.0</w:t>
            </w:r>
          </w:p>
        </w:tc>
        <w:tc>
          <w:tcPr>
            <w:tcW w:w="1134" w:type="dxa"/>
            <w:vAlign w:val="center"/>
          </w:tcPr>
          <w:p w14:paraId="56A61092" w14:textId="0732AFE6"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3BD68482" w14:textId="3E92ACB9" w:rsidR="00D76944" w:rsidRDefault="00D76944" w:rsidP="00D76944">
            <w:pPr>
              <w:spacing w:line="300" w:lineRule="exact"/>
              <w:ind w:leftChars="-20" w:left="-42" w:rightChars="-20" w:right="-42"/>
              <w:jc w:val="center"/>
              <w:rPr>
                <w:color w:val="000000"/>
                <w:szCs w:val="21"/>
              </w:rPr>
            </w:pPr>
            <w:r>
              <w:rPr>
                <w:rFonts w:hint="eastAsia"/>
                <w:color w:val="000000"/>
                <w:szCs w:val="21"/>
              </w:rPr>
              <w:t>李振杰；何家房；霍玉昇；刘一琦；班明飞</w:t>
            </w:r>
          </w:p>
        </w:tc>
        <w:tc>
          <w:tcPr>
            <w:tcW w:w="567" w:type="dxa"/>
            <w:vAlign w:val="center"/>
          </w:tcPr>
          <w:p w14:paraId="2FA65667" w14:textId="1BF90874"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34</w:t>
            </w:r>
          </w:p>
        </w:tc>
      </w:tr>
      <w:tr w:rsidR="00D76944" w14:paraId="608E30CA" w14:textId="77777777" w:rsidTr="008E694E">
        <w:trPr>
          <w:trHeight w:val="699"/>
        </w:trPr>
        <w:tc>
          <w:tcPr>
            <w:tcW w:w="557" w:type="dxa"/>
            <w:vAlign w:val="center"/>
          </w:tcPr>
          <w:p w14:paraId="526A4B8D" w14:textId="3BC61C6A" w:rsidR="00D76944" w:rsidRDefault="00D76944" w:rsidP="00D76944">
            <w:pPr>
              <w:spacing w:line="300" w:lineRule="exact"/>
              <w:jc w:val="center"/>
              <w:rPr>
                <w:szCs w:val="21"/>
              </w:rPr>
            </w:pPr>
            <w:r>
              <w:rPr>
                <w:rFonts w:ascii="Times New Roman" w:eastAsia="等线" w:hAnsi="Times New Roman" w:cs="Times New Roman"/>
                <w:color w:val="000000"/>
                <w:szCs w:val="21"/>
              </w:rPr>
              <w:t>35</w:t>
            </w:r>
          </w:p>
        </w:tc>
        <w:tc>
          <w:tcPr>
            <w:tcW w:w="2137" w:type="dxa"/>
            <w:vAlign w:val="center"/>
          </w:tcPr>
          <w:p w14:paraId="52E13437" w14:textId="3A3CD2EB" w:rsidR="00D76944" w:rsidRDefault="00D76944" w:rsidP="00D76944">
            <w:pPr>
              <w:spacing w:line="300" w:lineRule="exact"/>
              <w:jc w:val="center"/>
              <w:rPr>
                <w:color w:val="000000"/>
                <w:szCs w:val="21"/>
              </w:rPr>
            </w:pPr>
            <w:r>
              <w:rPr>
                <w:rFonts w:hint="eastAsia"/>
                <w:color w:val="000000"/>
                <w:szCs w:val="21"/>
              </w:rPr>
              <w:t>一种基于磁通可控电感的无线充电系统动态调谐方法</w:t>
            </w:r>
          </w:p>
        </w:tc>
        <w:tc>
          <w:tcPr>
            <w:tcW w:w="1134" w:type="dxa"/>
            <w:vAlign w:val="center"/>
          </w:tcPr>
          <w:p w14:paraId="249D1393" w14:textId="4A7454FE"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904AFF7" w14:textId="6BED6305"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03DF6E1A" w14:textId="0CFCB35A"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ZL202211562617.3</w:t>
            </w:r>
          </w:p>
        </w:tc>
        <w:tc>
          <w:tcPr>
            <w:tcW w:w="1134" w:type="dxa"/>
            <w:vAlign w:val="center"/>
          </w:tcPr>
          <w:p w14:paraId="2D8F86FB" w14:textId="557932F9"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763A131D" w14:textId="25A56BE7" w:rsidR="00D76944" w:rsidRDefault="00D76944" w:rsidP="00D76944">
            <w:pPr>
              <w:spacing w:line="300" w:lineRule="exact"/>
              <w:ind w:leftChars="-20" w:left="-42" w:rightChars="-20" w:right="-42"/>
              <w:jc w:val="center"/>
              <w:rPr>
                <w:color w:val="000000"/>
                <w:szCs w:val="21"/>
              </w:rPr>
            </w:pPr>
            <w:r>
              <w:rPr>
                <w:rFonts w:hint="eastAsia"/>
                <w:color w:val="000000"/>
                <w:szCs w:val="21"/>
              </w:rPr>
              <w:t>李振杰；霍玉昇；何家房；班明飞；刘一琦；王伟男；韦坚</w:t>
            </w:r>
          </w:p>
        </w:tc>
        <w:tc>
          <w:tcPr>
            <w:tcW w:w="567" w:type="dxa"/>
            <w:vAlign w:val="center"/>
          </w:tcPr>
          <w:p w14:paraId="2CFC27C3" w14:textId="5629308B"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35</w:t>
            </w:r>
          </w:p>
        </w:tc>
      </w:tr>
      <w:tr w:rsidR="00D76944" w14:paraId="3D054F12" w14:textId="77777777" w:rsidTr="008E694E">
        <w:trPr>
          <w:trHeight w:val="699"/>
        </w:trPr>
        <w:tc>
          <w:tcPr>
            <w:tcW w:w="557" w:type="dxa"/>
            <w:vAlign w:val="center"/>
          </w:tcPr>
          <w:p w14:paraId="577E60F1" w14:textId="0538241C" w:rsidR="00D76944" w:rsidRDefault="00D76944" w:rsidP="00D76944">
            <w:pPr>
              <w:spacing w:line="300" w:lineRule="exact"/>
              <w:jc w:val="center"/>
              <w:rPr>
                <w:szCs w:val="21"/>
              </w:rPr>
            </w:pPr>
            <w:r>
              <w:rPr>
                <w:rFonts w:ascii="Times New Roman" w:eastAsia="等线" w:hAnsi="Times New Roman" w:cs="Times New Roman"/>
                <w:color w:val="000000"/>
                <w:szCs w:val="21"/>
              </w:rPr>
              <w:lastRenderedPageBreak/>
              <w:t>36</w:t>
            </w:r>
          </w:p>
        </w:tc>
        <w:tc>
          <w:tcPr>
            <w:tcW w:w="2137" w:type="dxa"/>
            <w:vAlign w:val="center"/>
          </w:tcPr>
          <w:p w14:paraId="2659D405" w14:textId="55CDF0F4" w:rsidR="00D76944" w:rsidRDefault="00D76944" w:rsidP="00D76944">
            <w:pPr>
              <w:spacing w:line="300" w:lineRule="exact"/>
              <w:jc w:val="center"/>
              <w:rPr>
                <w:color w:val="000000"/>
                <w:szCs w:val="21"/>
              </w:rPr>
            </w:pPr>
            <w:r>
              <w:rPr>
                <w:rFonts w:hint="eastAsia"/>
                <w:color w:val="000000"/>
                <w:szCs w:val="21"/>
              </w:rPr>
              <w:t>一种面向串串补偿拓扑的无线充电系统动态调谐方法</w:t>
            </w:r>
          </w:p>
        </w:tc>
        <w:tc>
          <w:tcPr>
            <w:tcW w:w="1134" w:type="dxa"/>
            <w:vAlign w:val="center"/>
          </w:tcPr>
          <w:p w14:paraId="5F278ED1" w14:textId="58A1B5FA"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0B9EE150" w14:textId="4ECF22E4"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6936776D" w14:textId="7B7A7451"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ZL202010738560.2</w:t>
            </w:r>
          </w:p>
        </w:tc>
        <w:tc>
          <w:tcPr>
            <w:tcW w:w="1134" w:type="dxa"/>
            <w:vAlign w:val="center"/>
          </w:tcPr>
          <w:p w14:paraId="699087BB" w14:textId="23CD526B" w:rsidR="00D76944" w:rsidRDefault="00D76944" w:rsidP="00D76944">
            <w:pPr>
              <w:spacing w:line="300" w:lineRule="exact"/>
              <w:ind w:leftChars="-50" w:left="-105" w:rightChars="-50" w:right="-105"/>
              <w:jc w:val="center"/>
              <w:rPr>
                <w:color w:val="000000"/>
                <w:szCs w:val="21"/>
              </w:rPr>
            </w:pPr>
            <w:r>
              <w:rPr>
                <w:rFonts w:hint="eastAsia"/>
                <w:color w:val="000000"/>
                <w:szCs w:val="21"/>
              </w:rPr>
              <w:t>东北林业大学</w:t>
            </w:r>
          </w:p>
        </w:tc>
        <w:tc>
          <w:tcPr>
            <w:tcW w:w="2126" w:type="dxa"/>
            <w:vAlign w:val="center"/>
          </w:tcPr>
          <w:p w14:paraId="68B409CA" w14:textId="16DFAA9D" w:rsidR="00D76944" w:rsidRDefault="00D76944" w:rsidP="00D76944">
            <w:pPr>
              <w:spacing w:line="300" w:lineRule="exact"/>
              <w:ind w:leftChars="-20" w:left="-42" w:rightChars="-20" w:right="-42"/>
              <w:jc w:val="center"/>
              <w:rPr>
                <w:color w:val="000000"/>
                <w:szCs w:val="21"/>
              </w:rPr>
            </w:pPr>
            <w:r>
              <w:rPr>
                <w:rFonts w:hint="eastAsia"/>
                <w:color w:val="000000"/>
                <w:szCs w:val="21"/>
              </w:rPr>
              <w:t>李振杰；田育弘；刘一琦；刘浩；班明飞</w:t>
            </w:r>
          </w:p>
        </w:tc>
        <w:tc>
          <w:tcPr>
            <w:tcW w:w="567" w:type="dxa"/>
            <w:vAlign w:val="center"/>
          </w:tcPr>
          <w:p w14:paraId="5DE88A0F" w14:textId="1DA1176A"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36</w:t>
            </w:r>
          </w:p>
        </w:tc>
      </w:tr>
      <w:tr w:rsidR="00D76944" w14:paraId="1640181F" w14:textId="77777777" w:rsidTr="008E694E">
        <w:trPr>
          <w:trHeight w:val="699"/>
        </w:trPr>
        <w:tc>
          <w:tcPr>
            <w:tcW w:w="557" w:type="dxa"/>
            <w:vAlign w:val="center"/>
          </w:tcPr>
          <w:p w14:paraId="001B5B9A" w14:textId="480BF0D5" w:rsidR="00D76944" w:rsidRPr="00D76944" w:rsidRDefault="00D76944" w:rsidP="00D76944">
            <w:pPr>
              <w:spacing w:line="300" w:lineRule="exact"/>
              <w:jc w:val="center"/>
              <w:rPr>
                <w:szCs w:val="21"/>
              </w:rPr>
            </w:pPr>
            <w:r w:rsidRPr="00D76944">
              <w:rPr>
                <w:rFonts w:ascii="Times New Roman" w:eastAsia="等线" w:hAnsi="Times New Roman" w:cs="Times New Roman"/>
                <w:color w:val="000000"/>
                <w:szCs w:val="21"/>
              </w:rPr>
              <w:t>37</w:t>
            </w:r>
          </w:p>
        </w:tc>
        <w:tc>
          <w:tcPr>
            <w:tcW w:w="2137" w:type="dxa"/>
            <w:vAlign w:val="center"/>
          </w:tcPr>
          <w:p w14:paraId="3495E016" w14:textId="0D23057B" w:rsidR="00D76944" w:rsidRPr="00D76944" w:rsidRDefault="00D76944" w:rsidP="00D76944">
            <w:pPr>
              <w:spacing w:line="300" w:lineRule="exact"/>
              <w:jc w:val="center"/>
              <w:rPr>
                <w:color w:val="000000"/>
                <w:szCs w:val="21"/>
              </w:rPr>
            </w:pPr>
            <w:r w:rsidRPr="00D76944">
              <w:rPr>
                <w:rFonts w:hint="eastAsia"/>
                <w:color w:val="000000"/>
                <w:szCs w:val="21"/>
              </w:rPr>
              <w:t>一种含分布式电源的中低压直流配电系统的控制方法及装置</w:t>
            </w:r>
          </w:p>
        </w:tc>
        <w:tc>
          <w:tcPr>
            <w:tcW w:w="1134" w:type="dxa"/>
            <w:vAlign w:val="center"/>
          </w:tcPr>
          <w:p w14:paraId="74C28E39" w14:textId="1395FAF4"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66D70DF3" w14:textId="7BC9301D"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633F1D2F" w14:textId="7047C1B1"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ZL202110344498.3</w:t>
            </w:r>
          </w:p>
        </w:tc>
        <w:tc>
          <w:tcPr>
            <w:tcW w:w="1134" w:type="dxa"/>
            <w:vAlign w:val="center"/>
          </w:tcPr>
          <w:p w14:paraId="074F8239" w14:textId="0BDE9891" w:rsidR="00D76944" w:rsidRDefault="00D76944" w:rsidP="00D76944">
            <w:pPr>
              <w:spacing w:line="300" w:lineRule="exact"/>
              <w:ind w:leftChars="-50" w:left="-105" w:rightChars="-50" w:right="-105"/>
              <w:jc w:val="center"/>
              <w:rPr>
                <w:color w:val="000000"/>
                <w:szCs w:val="21"/>
              </w:rPr>
            </w:pPr>
            <w:r>
              <w:rPr>
                <w:rFonts w:hint="eastAsia"/>
                <w:color w:val="000000"/>
                <w:szCs w:val="21"/>
              </w:rPr>
              <w:t>哈尔滨理工大学</w:t>
            </w:r>
          </w:p>
        </w:tc>
        <w:tc>
          <w:tcPr>
            <w:tcW w:w="2126" w:type="dxa"/>
            <w:vAlign w:val="center"/>
          </w:tcPr>
          <w:p w14:paraId="104378A3" w14:textId="758FB07D" w:rsidR="00D76944" w:rsidRDefault="00D76944" w:rsidP="00D76944">
            <w:pPr>
              <w:spacing w:line="300" w:lineRule="exact"/>
              <w:ind w:leftChars="-20" w:left="-42" w:rightChars="-20" w:right="-42"/>
              <w:jc w:val="center"/>
              <w:rPr>
                <w:color w:val="000000"/>
                <w:szCs w:val="21"/>
              </w:rPr>
            </w:pPr>
            <w:r>
              <w:rPr>
                <w:rFonts w:hint="eastAsia"/>
                <w:color w:val="000000"/>
                <w:szCs w:val="21"/>
              </w:rPr>
              <w:t>李晨曦；吕艳玲；张凯宣；殷越；杜怡志</w:t>
            </w:r>
          </w:p>
        </w:tc>
        <w:tc>
          <w:tcPr>
            <w:tcW w:w="567" w:type="dxa"/>
            <w:vAlign w:val="center"/>
          </w:tcPr>
          <w:p w14:paraId="0777B3F9" w14:textId="2472A5FF"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37</w:t>
            </w:r>
          </w:p>
        </w:tc>
      </w:tr>
      <w:tr w:rsidR="00D76944" w14:paraId="0EC69D7C" w14:textId="77777777" w:rsidTr="008E694E">
        <w:trPr>
          <w:trHeight w:val="699"/>
        </w:trPr>
        <w:tc>
          <w:tcPr>
            <w:tcW w:w="557" w:type="dxa"/>
            <w:vAlign w:val="center"/>
          </w:tcPr>
          <w:p w14:paraId="1B83270D" w14:textId="5D56E168" w:rsidR="00D76944" w:rsidRDefault="00D76944" w:rsidP="00D76944">
            <w:pPr>
              <w:spacing w:line="300" w:lineRule="exact"/>
              <w:jc w:val="center"/>
              <w:rPr>
                <w:szCs w:val="21"/>
              </w:rPr>
            </w:pPr>
            <w:r>
              <w:rPr>
                <w:rFonts w:ascii="Times New Roman" w:eastAsia="等线" w:hAnsi="Times New Roman" w:cs="Times New Roman"/>
                <w:color w:val="000000"/>
                <w:szCs w:val="21"/>
              </w:rPr>
              <w:t>38</w:t>
            </w:r>
          </w:p>
        </w:tc>
        <w:tc>
          <w:tcPr>
            <w:tcW w:w="2137" w:type="dxa"/>
            <w:vAlign w:val="center"/>
          </w:tcPr>
          <w:p w14:paraId="117DD519" w14:textId="69122E57" w:rsidR="00D76944" w:rsidRDefault="00D76944" w:rsidP="00D76944">
            <w:pPr>
              <w:spacing w:line="300" w:lineRule="exact"/>
              <w:jc w:val="center"/>
              <w:rPr>
                <w:color w:val="000000"/>
                <w:szCs w:val="21"/>
              </w:rPr>
            </w:pPr>
            <w:r w:rsidRPr="00676D80">
              <w:rPr>
                <w:rFonts w:hint="eastAsia"/>
                <w:color w:val="000000"/>
                <w:szCs w:val="21"/>
              </w:rPr>
              <w:t>一种基于改进下垂控制的逆变器并联控制方法</w:t>
            </w:r>
          </w:p>
        </w:tc>
        <w:tc>
          <w:tcPr>
            <w:tcW w:w="1134" w:type="dxa"/>
            <w:vAlign w:val="center"/>
          </w:tcPr>
          <w:p w14:paraId="2364DC7A" w14:textId="7988BE75"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6F6AF73B" w14:textId="0DFF7C34"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59B7423" w14:textId="1D4C875F"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ZL201811324856.9</w:t>
            </w:r>
          </w:p>
        </w:tc>
        <w:tc>
          <w:tcPr>
            <w:tcW w:w="1134" w:type="dxa"/>
            <w:vAlign w:val="center"/>
          </w:tcPr>
          <w:p w14:paraId="67C35D85" w14:textId="1BF20EFF" w:rsidR="00D76944" w:rsidRDefault="00D76944" w:rsidP="00D76944">
            <w:pPr>
              <w:spacing w:line="300" w:lineRule="exact"/>
              <w:ind w:leftChars="-50" w:left="-105" w:rightChars="-50" w:right="-105"/>
              <w:jc w:val="center"/>
              <w:rPr>
                <w:color w:val="000000"/>
                <w:szCs w:val="21"/>
              </w:rPr>
            </w:pPr>
            <w:r>
              <w:rPr>
                <w:rFonts w:hint="eastAsia"/>
                <w:color w:val="000000"/>
                <w:szCs w:val="21"/>
              </w:rPr>
              <w:t>哈尔滨理工大学</w:t>
            </w:r>
          </w:p>
        </w:tc>
        <w:tc>
          <w:tcPr>
            <w:tcW w:w="2126" w:type="dxa"/>
            <w:vAlign w:val="center"/>
          </w:tcPr>
          <w:p w14:paraId="4CE7AC6E" w14:textId="30360B0E" w:rsidR="00D76944" w:rsidRDefault="00D76944" w:rsidP="00D76944">
            <w:pPr>
              <w:spacing w:line="300" w:lineRule="exact"/>
              <w:ind w:leftChars="-20" w:left="-42" w:rightChars="-20" w:right="-42"/>
              <w:jc w:val="center"/>
              <w:rPr>
                <w:color w:val="000000"/>
                <w:szCs w:val="21"/>
              </w:rPr>
            </w:pPr>
            <w:r>
              <w:rPr>
                <w:rFonts w:hint="eastAsia"/>
                <w:color w:val="000000"/>
                <w:szCs w:val="21"/>
              </w:rPr>
              <w:t>吕艳玲；杜怡志；杜建烨；王硕；毕圣煦；白红哲；李隆</w:t>
            </w:r>
          </w:p>
        </w:tc>
        <w:tc>
          <w:tcPr>
            <w:tcW w:w="567" w:type="dxa"/>
            <w:vAlign w:val="center"/>
          </w:tcPr>
          <w:p w14:paraId="6ECECE20" w14:textId="2452D754"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38</w:t>
            </w:r>
          </w:p>
        </w:tc>
      </w:tr>
      <w:tr w:rsidR="00D76944" w14:paraId="06B8BCC7" w14:textId="77777777" w:rsidTr="008E694E">
        <w:trPr>
          <w:trHeight w:val="699"/>
        </w:trPr>
        <w:tc>
          <w:tcPr>
            <w:tcW w:w="557" w:type="dxa"/>
            <w:vAlign w:val="center"/>
          </w:tcPr>
          <w:p w14:paraId="1D440E53" w14:textId="191B70AF" w:rsidR="00D76944" w:rsidRDefault="00D76944" w:rsidP="00D76944">
            <w:pPr>
              <w:spacing w:line="300" w:lineRule="exact"/>
              <w:jc w:val="center"/>
              <w:rPr>
                <w:szCs w:val="21"/>
              </w:rPr>
            </w:pPr>
            <w:r>
              <w:rPr>
                <w:rFonts w:ascii="Times New Roman" w:eastAsia="等线" w:hAnsi="Times New Roman" w:cs="Times New Roman"/>
                <w:color w:val="000000"/>
                <w:szCs w:val="21"/>
              </w:rPr>
              <w:t>39</w:t>
            </w:r>
          </w:p>
        </w:tc>
        <w:tc>
          <w:tcPr>
            <w:tcW w:w="2137" w:type="dxa"/>
            <w:vAlign w:val="center"/>
          </w:tcPr>
          <w:p w14:paraId="56E64910" w14:textId="4CBEA1C5" w:rsidR="00D76944" w:rsidRDefault="00D76944" w:rsidP="00D76944">
            <w:pPr>
              <w:spacing w:line="300" w:lineRule="exact"/>
              <w:jc w:val="center"/>
              <w:rPr>
                <w:color w:val="000000"/>
                <w:szCs w:val="21"/>
              </w:rPr>
            </w:pPr>
            <w:r>
              <w:rPr>
                <w:rFonts w:hint="eastAsia"/>
                <w:color w:val="000000"/>
                <w:szCs w:val="21"/>
              </w:rPr>
              <w:t>一种卸荷电路、低电压穿越控制方法及系统</w:t>
            </w:r>
          </w:p>
        </w:tc>
        <w:tc>
          <w:tcPr>
            <w:tcW w:w="1134" w:type="dxa"/>
            <w:vAlign w:val="center"/>
          </w:tcPr>
          <w:p w14:paraId="5B8DCC85" w14:textId="4850E53F"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69EBDEC2" w14:textId="62778431"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18CDAD84" w14:textId="1E1731A1"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ZL202210860522.3</w:t>
            </w:r>
          </w:p>
        </w:tc>
        <w:tc>
          <w:tcPr>
            <w:tcW w:w="1134" w:type="dxa"/>
            <w:vAlign w:val="center"/>
          </w:tcPr>
          <w:p w14:paraId="25867027" w14:textId="7AD7C18E" w:rsidR="00D76944" w:rsidRDefault="00D76944" w:rsidP="00D76944">
            <w:pPr>
              <w:spacing w:line="300" w:lineRule="exact"/>
              <w:ind w:leftChars="-50" w:left="-105" w:rightChars="-50" w:right="-105"/>
              <w:jc w:val="center"/>
              <w:rPr>
                <w:color w:val="000000"/>
                <w:szCs w:val="21"/>
              </w:rPr>
            </w:pPr>
            <w:r>
              <w:rPr>
                <w:rFonts w:hint="eastAsia"/>
                <w:color w:val="000000"/>
                <w:szCs w:val="21"/>
              </w:rPr>
              <w:t>山东大学</w:t>
            </w:r>
          </w:p>
        </w:tc>
        <w:tc>
          <w:tcPr>
            <w:tcW w:w="2126" w:type="dxa"/>
            <w:vAlign w:val="center"/>
          </w:tcPr>
          <w:p w14:paraId="318961C9" w14:textId="42295D25" w:rsidR="00D76944" w:rsidRDefault="00D76944" w:rsidP="00D76944">
            <w:pPr>
              <w:spacing w:line="300" w:lineRule="exact"/>
              <w:ind w:leftChars="-20" w:left="-42" w:rightChars="-20" w:right="-42"/>
              <w:jc w:val="center"/>
              <w:rPr>
                <w:color w:val="000000"/>
                <w:szCs w:val="21"/>
              </w:rPr>
            </w:pPr>
            <w:r>
              <w:rPr>
                <w:rFonts w:hint="eastAsia"/>
                <w:color w:val="000000"/>
                <w:szCs w:val="21"/>
              </w:rPr>
              <w:t>张祯滨；李俊达；李真；汪凤翔；时博</w:t>
            </w:r>
          </w:p>
        </w:tc>
        <w:tc>
          <w:tcPr>
            <w:tcW w:w="567" w:type="dxa"/>
            <w:vAlign w:val="center"/>
          </w:tcPr>
          <w:p w14:paraId="7E7918C8" w14:textId="47E73852"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39</w:t>
            </w:r>
          </w:p>
        </w:tc>
      </w:tr>
      <w:tr w:rsidR="00D76944" w14:paraId="7BB25F50" w14:textId="77777777" w:rsidTr="008E694E">
        <w:trPr>
          <w:trHeight w:val="699"/>
        </w:trPr>
        <w:tc>
          <w:tcPr>
            <w:tcW w:w="557" w:type="dxa"/>
            <w:vAlign w:val="center"/>
          </w:tcPr>
          <w:p w14:paraId="462A9B98" w14:textId="0C688080" w:rsidR="00D76944" w:rsidRDefault="00D76944" w:rsidP="00D76944">
            <w:pPr>
              <w:spacing w:line="300" w:lineRule="exact"/>
              <w:jc w:val="center"/>
              <w:rPr>
                <w:szCs w:val="21"/>
              </w:rPr>
            </w:pPr>
            <w:r>
              <w:rPr>
                <w:rFonts w:ascii="Times New Roman" w:eastAsia="等线" w:hAnsi="Times New Roman" w:cs="Times New Roman"/>
                <w:color w:val="000000"/>
                <w:szCs w:val="21"/>
              </w:rPr>
              <w:t>40</w:t>
            </w:r>
          </w:p>
        </w:tc>
        <w:tc>
          <w:tcPr>
            <w:tcW w:w="2137" w:type="dxa"/>
            <w:vAlign w:val="center"/>
          </w:tcPr>
          <w:p w14:paraId="6B9FE3D8" w14:textId="201678C2" w:rsidR="00D76944" w:rsidRDefault="00D76944" w:rsidP="00D76944">
            <w:pPr>
              <w:spacing w:line="300" w:lineRule="exact"/>
              <w:jc w:val="center"/>
              <w:rPr>
                <w:color w:val="000000"/>
                <w:szCs w:val="21"/>
              </w:rPr>
            </w:pPr>
            <w:r>
              <w:rPr>
                <w:rFonts w:hint="eastAsia"/>
                <w:color w:val="000000"/>
                <w:szCs w:val="21"/>
              </w:rPr>
              <w:t>一种海上风电并网柔性直流电气主接线系统及其检修方法</w:t>
            </w:r>
          </w:p>
        </w:tc>
        <w:tc>
          <w:tcPr>
            <w:tcW w:w="1134" w:type="dxa"/>
            <w:vAlign w:val="center"/>
          </w:tcPr>
          <w:p w14:paraId="6FF4B633" w14:textId="19235E2E"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19FEAF8D" w14:textId="7CE0CAE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AA172C9" w14:textId="56D5B31F"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ZL202210789138.9</w:t>
            </w:r>
          </w:p>
        </w:tc>
        <w:tc>
          <w:tcPr>
            <w:tcW w:w="1134" w:type="dxa"/>
            <w:vAlign w:val="center"/>
          </w:tcPr>
          <w:p w14:paraId="7EBD7C8E" w14:textId="5F45A1F9" w:rsidR="00D76944" w:rsidRDefault="00D76944" w:rsidP="00D76944">
            <w:pPr>
              <w:spacing w:line="300" w:lineRule="exact"/>
              <w:ind w:leftChars="-50" w:left="-105" w:rightChars="-50" w:right="-105"/>
              <w:jc w:val="center"/>
              <w:rPr>
                <w:color w:val="000000"/>
                <w:szCs w:val="21"/>
              </w:rPr>
            </w:pPr>
            <w:r>
              <w:rPr>
                <w:rFonts w:hint="eastAsia"/>
                <w:color w:val="000000"/>
                <w:szCs w:val="21"/>
              </w:rPr>
              <w:t>国网经济技术研究院有限公司</w:t>
            </w:r>
          </w:p>
        </w:tc>
        <w:tc>
          <w:tcPr>
            <w:tcW w:w="2126" w:type="dxa"/>
            <w:vAlign w:val="center"/>
          </w:tcPr>
          <w:p w14:paraId="4660573C" w14:textId="0D63B503" w:rsidR="00D76944" w:rsidRDefault="00D76944" w:rsidP="00D76944">
            <w:pPr>
              <w:spacing w:line="300" w:lineRule="exact"/>
              <w:ind w:leftChars="-20" w:left="-42" w:rightChars="-20" w:right="-42"/>
              <w:jc w:val="center"/>
              <w:rPr>
                <w:color w:val="000000"/>
                <w:szCs w:val="21"/>
              </w:rPr>
            </w:pPr>
            <w:r>
              <w:rPr>
                <w:rFonts w:hint="eastAsia"/>
                <w:color w:val="000000"/>
                <w:szCs w:val="21"/>
              </w:rPr>
              <w:t>郭铭群；</w:t>
            </w:r>
            <w:r>
              <w:rPr>
                <w:rFonts w:ascii="Times New Roman" w:hAnsi="Times New Roman" w:cs="Times New Roman"/>
                <w:color w:val="000000"/>
                <w:szCs w:val="21"/>
              </w:rPr>
              <w:t xml:space="preserve"> </w:t>
            </w:r>
            <w:r>
              <w:rPr>
                <w:rFonts w:hint="eastAsia"/>
                <w:color w:val="000000"/>
                <w:szCs w:val="21"/>
              </w:rPr>
              <w:t>赵峥；李明；</w:t>
            </w:r>
            <w:r>
              <w:rPr>
                <w:rFonts w:ascii="Times New Roman" w:hAnsi="Times New Roman" w:cs="Times New Roman"/>
                <w:color w:val="000000"/>
                <w:szCs w:val="21"/>
              </w:rPr>
              <w:t xml:space="preserve"> </w:t>
            </w:r>
            <w:r>
              <w:rPr>
                <w:rFonts w:hint="eastAsia"/>
                <w:color w:val="000000"/>
                <w:szCs w:val="21"/>
              </w:rPr>
              <w:t>董朝武；田园园；</w:t>
            </w:r>
            <w:r>
              <w:rPr>
                <w:rFonts w:ascii="Times New Roman" w:hAnsi="Times New Roman" w:cs="Times New Roman"/>
                <w:color w:val="000000"/>
                <w:szCs w:val="21"/>
              </w:rPr>
              <w:t xml:space="preserve"> </w:t>
            </w:r>
            <w:r>
              <w:rPr>
                <w:rFonts w:hint="eastAsia"/>
                <w:color w:val="000000"/>
                <w:szCs w:val="21"/>
              </w:rPr>
              <w:t>马为民；</w:t>
            </w:r>
            <w:r>
              <w:rPr>
                <w:rFonts w:ascii="Times New Roman" w:hAnsi="Times New Roman" w:cs="Times New Roman"/>
                <w:color w:val="000000"/>
                <w:szCs w:val="21"/>
              </w:rPr>
              <w:t xml:space="preserve"> </w:t>
            </w:r>
            <w:r>
              <w:rPr>
                <w:rFonts w:hint="eastAsia"/>
                <w:color w:val="000000"/>
                <w:szCs w:val="21"/>
              </w:rPr>
              <w:t>张涛；薛英林；马玉龙；</w:t>
            </w:r>
            <w:r>
              <w:rPr>
                <w:rFonts w:ascii="Times New Roman" w:hAnsi="Times New Roman" w:cs="Times New Roman"/>
                <w:color w:val="000000"/>
                <w:szCs w:val="21"/>
              </w:rPr>
              <w:t xml:space="preserve"> </w:t>
            </w:r>
            <w:r>
              <w:rPr>
                <w:rFonts w:hint="eastAsia"/>
                <w:color w:val="000000"/>
                <w:szCs w:val="21"/>
              </w:rPr>
              <w:t>徐莹；</w:t>
            </w:r>
            <w:r>
              <w:rPr>
                <w:rFonts w:ascii="Times New Roman" w:hAnsi="Times New Roman" w:cs="Times New Roman"/>
                <w:color w:val="000000"/>
                <w:szCs w:val="21"/>
              </w:rPr>
              <w:t xml:space="preserve"> </w:t>
            </w:r>
            <w:r>
              <w:rPr>
                <w:rFonts w:hint="eastAsia"/>
                <w:color w:val="000000"/>
                <w:szCs w:val="21"/>
              </w:rPr>
              <w:t>卢亚军；熊凌飞；李探；申笑林；陈钊；祝全乐；郑宽；程炜；黄曹炜；罗舒瀚；</w:t>
            </w:r>
            <w:r>
              <w:rPr>
                <w:rFonts w:ascii="Times New Roman" w:hAnsi="Times New Roman" w:cs="Times New Roman"/>
                <w:color w:val="000000"/>
                <w:szCs w:val="21"/>
              </w:rPr>
              <w:t xml:space="preserve"> </w:t>
            </w:r>
            <w:r>
              <w:rPr>
                <w:rFonts w:hint="eastAsia"/>
                <w:color w:val="000000"/>
                <w:szCs w:val="21"/>
              </w:rPr>
              <w:t>滕尚甫</w:t>
            </w:r>
          </w:p>
        </w:tc>
        <w:tc>
          <w:tcPr>
            <w:tcW w:w="567" w:type="dxa"/>
            <w:vAlign w:val="center"/>
          </w:tcPr>
          <w:p w14:paraId="78FF782D" w14:textId="4523E89D"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40</w:t>
            </w:r>
          </w:p>
        </w:tc>
      </w:tr>
      <w:tr w:rsidR="00D76944" w14:paraId="7AE3CA76" w14:textId="77777777" w:rsidTr="008E694E">
        <w:trPr>
          <w:trHeight w:val="699"/>
        </w:trPr>
        <w:tc>
          <w:tcPr>
            <w:tcW w:w="557" w:type="dxa"/>
            <w:vAlign w:val="center"/>
          </w:tcPr>
          <w:p w14:paraId="2CE97025" w14:textId="0D9FB58A" w:rsidR="00D76944" w:rsidRDefault="00D76944" w:rsidP="00D76944">
            <w:pPr>
              <w:spacing w:line="300" w:lineRule="exact"/>
              <w:jc w:val="center"/>
              <w:rPr>
                <w:szCs w:val="21"/>
              </w:rPr>
            </w:pPr>
            <w:r>
              <w:rPr>
                <w:rFonts w:ascii="Times New Roman" w:eastAsia="等线" w:hAnsi="Times New Roman" w:cs="Times New Roman"/>
                <w:color w:val="000000"/>
                <w:szCs w:val="21"/>
              </w:rPr>
              <w:t>41</w:t>
            </w:r>
          </w:p>
        </w:tc>
        <w:tc>
          <w:tcPr>
            <w:tcW w:w="2137" w:type="dxa"/>
            <w:vAlign w:val="center"/>
          </w:tcPr>
          <w:p w14:paraId="12801522" w14:textId="43043531" w:rsidR="00D76944" w:rsidRDefault="00D76944" w:rsidP="00D76944">
            <w:pPr>
              <w:spacing w:line="300" w:lineRule="exact"/>
              <w:jc w:val="center"/>
              <w:rPr>
                <w:color w:val="000000"/>
                <w:szCs w:val="21"/>
              </w:rPr>
            </w:pPr>
            <w:r>
              <w:rPr>
                <w:rFonts w:hint="eastAsia"/>
                <w:color w:val="000000"/>
                <w:szCs w:val="21"/>
              </w:rPr>
              <w:t>一种三相电流源型整流器直流电压自适应调整方法</w:t>
            </w:r>
          </w:p>
        </w:tc>
        <w:tc>
          <w:tcPr>
            <w:tcW w:w="1134" w:type="dxa"/>
            <w:vAlign w:val="center"/>
          </w:tcPr>
          <w:p w14:paraId="56B77D16" w14:textId="13796C46"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5846969F" w14:textId="343B7A3E"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270D459A" w14:textId="68CD7AEE"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ZL202310021571.2</w:t>
            </w:r>
          </w:p>
        </w:tc>
        <w:tc>
          <w:tcPr>
            <w:tcW w:w="1134" w:type="dxa"/>
            <w:vAlign w:val="center"/>
          </w:tcPr>
          <w:p w14:paraId="4333F7BE" w14:textId="2DF1F792" w:rsidR="00D76944" w:rsidRDefault="00D76944" w:rsidP="00D76944">
            <w:pPr>
              <w:spacing w:line="300" w:lineRule="exact"/>
              <w:ind w:leftChars="-50" w:left="-105" w:rightChars="-50" w:right="-105"/>
              <w:jc w:val="center"/>
              <w:rPr>
                <w:color w:val="000000"/>
                <w:szCs w:val="21"/>
              </w:rPr>
            </w:pPr>
            <w:r>
              <w:rPr>
                <w:rFonts w:hint="eastAsia"/>
                <w:color w:val="000000"/>
                <w:szCs w:val="21"/>
              </w:rPr>
              <w:t>安徽大学</w:t>
            </w:r>
          </w:p>
        </w:tc>
        <w:tc>
          <w:tcPr>
            <w:tcW w:w="2126" w:type="dxa"/>
            <w:vAlign w:val="center"/>
          </w:tcPr>
          <w:p w14:paraId="3BB402D9" w14:textId="36B3603A" w:rsidR="00D76944" w:rsidRDefault="00D76944" w:rsidP="00D76944">
            <w:pPr>
              <w:spacing w:line="300" w:lineRule="exact"/>
              <w:ind w:leftChars="-20" w:left="-42" w:rightChars="-20" w:right="-42"/>
              <w:jc w:val="center"/>
              <w:rPr>
                <w:color w:val="000000"/>
                <w:szCs w:val="21"/>
              </w:rPr>
            </w:pPr>
            <w:r>
              <w:rPr>
                <w:rFonts w:hint="eastAsia"/>
                <w:color w:val="000000"/>
                <w:szCs w:val="21"/>
              </w:rPr>
              <w:t>朱文杰；张纪轩；曹文平；胡存刚；李浩然；刘碧；芮涛；汪凤翔</w:t>
            </w:r>
          </w:p>
        </w:tc>
        <w:tc>
          <w:tcPr>
            <w:tcW w:w="567" w:type="dxa"/>
            <w:vAlign w:val="center"/>
          </w:tcPr>
          <w:p w14:paraId="03DE1BF9" w14:textId="1A7F4FCA"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41</w:t>
            </w:r>
          </w:p>
        </w:tc>
      </w:tr>
      <w:tr w:rsidR="00D76944" w14:paraId="5D882933" w14:textId="77777777" w:rsidTr="008E694E">
        <w:trPr>
          <w:trHeight w:val="699"/>
        </w:trPr>
        <w:tc>
          <w:tcPr>
            <w:tcW w:w="557" w:type="dxa"/>
            <w:vAlign w:val="center"/>
          </w:tcPr>
          <w:p w14:paraId="6629A693" w14:textId="2124AD22" w:rsidR="00D76944" w:rsidRDefault="00D76944" w:rsidP="00D76944">
            <w:pPr>
              <w:spacing w:line="300" w:lineRule="exact"/>
              <w:jc w:val="center"/>
              <w:rPr>
                <w:szCs w:val="21"/>
              </w:rPr>
            </w:pPr>
            <w:r>
              <w:rPr>
                <w:rFonts w:ascii="Times New Roman" w:eastAsia="等线" w:hAnsi="Times New Roman" w:cs="Times New Roman"/>
                <w:color w:val="000000"/>
                <w:szCs w:val="21"/>
              </w:rPr>
              <w:t>42</w:t>
            </w:r>
          </w:p>
        </w:tc>
        <w:tc>
          <w:tcPr>
            <w:tcW w:w="2137" w:type="dxa"/>
            <w:vAlign w:val="center"/>
          </w:tcPr>
          <w:p w14:paraId="66E8481E" w14:textId="1712C666" w:rsidR="00D76944" w:rsidRDefault="00D76944" w:rsidP="00D76944">
            <w:pPr>
              <w:spacing w:line="300" w:lineRule="exact"/>
              <w:jc w:val="center"/>
              <w:rPr>
                <w:color w:val="000000"/>
                <w:szCs w:val="21"/>
              </w:rPr>
            </w:pPr>
            <w:r>
              <w:rPr>
                <w:rFonts w:hint="eastAsia"/>
                <w:color w:val="000000"/>
                <w:szCs w:val="21"/>
              </w:rPr>
              <w:t>一种应用于风电功率不匹配的高效率多端口直流变换器</w:t>
            </w:r>
          </w:p>
        </w:tc>
        <w:tc>
          <w:tcPr>
            <w:tcW w:w="1134" w:type="dxa"/>
            <w:vAlign w:val="center"/>
          </w:tcPr>
          <w:p w14:paraId="78238442" w14:textId="4651F0C0"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0595BE42" w14:textId="508DCA58"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CB09B34" w14:textId="6A986E94"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ZL202311125603.X</w:t>
            </w:r>
          </w:p>
        </w:tc>
        <w:tc>
          <w:tcPr>
            <w:tcW w:w="1134" w:type="dxa"/>
            <w:vAlign w:val="center"/>
          </w:tcPr>
          <w:p w14:paraId="7E3F00B0" w14:textId="74D71115" w:rsidR="00D76944" w:rsidRDefault="00D76944" w:rsidP="00D76944">
            <w:pPr>
              <w:spacing w:line="300" w:lineRule="exact"/>
              <w:ind w:leftChars="-50" w:left="-105" w:rightChars="-50" w:right="-105"/>
              <w:jc w:val="center"/>
              <w:rPr>
                <w:color w:val="000000"/>
                <w:szCs w:val="21"/>
              </w:rPr>
            </w:pPr>
            <w:r>
              <w:rPr>
                <w:rFonts w:hint="eastAsia"/>
                <w:color w:val="000000"/>
                <w:szCs w:val="21"/>
              </w:rPr>
              <w:t>国网经济技术研究院有限公司</w:t>
            </w:r>
          </w:p>
        </w:tc>
        <w:tc>
          <w:tcPr>
            <w:tcW w:w="2126" w:type="dxa"/>
            <w:vAlign w:val="center"/>
          </w:tcPr>
          <w:p w14:paraId="520A683B" w14:textId="79B7535A" w:rsidR="00D76944" w:rsidRDefault="00D76944" w:rsidP="00D76944">
            <w:pPr>
              <w:spacing w:line="300" w:lineRule="exact"/>
              <w:ind w:leftChars="-20" w:left="-42" w:rightChars="-20" w:right="-42"/>
              <w:jc w:val="center"/>
              <w:rPr>
                <w:color w:val="000000"/>
                <w:szCs w:val="21"/>
              </w:rPr>
            </w:pPr>
            <w:r>
              <w:rPr>
                <w:rFonts w:hint="eastAsia"/>
                <w:color w:val="000000"/>
                <w:szCs w:val="21"/>
              </w:rPr>
              <w:t>董朝武；钟启迪；</w:t>
            </w:r>
            <w:r>
              <w:rPr>
                <w:rFonts w:ascii="Times New Roman" w:hAnsi="Times New Roman" w:cs="Times New Roman"/>
                <w:color w:val="000000"/>
                <w:szCs w:val="21"/>
              </w:rPr>
              <w:t xml:space="preserve"> </w:t>
            </w:r>
            <w:r>
              <w:rPr>
                <w:rFonts w:hint="eastAsia"/>
                <w:color w:val="000000"/>
                <w:szCs w:val="21"/>
              </w:rPr>
              <w:t>李明；卢亚军；马玉龙；蒲莹；王帅；高子健；孙金平；樊强</w:t>
            </w:r>
          </w:p>
        </w:tc>
        <w:tc>
          <w:tcPr>
            <w:tcW w:w="567" w:type="dxa"/>
            <w:vAlign w:val="center"/>
          </w:tcPr>
          <w:p w14:paraId="744D88DB" w14:textId="0905A64D"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42</w:t>
            </w:r>
          </w:p>
        </w:tc>
      </w:tr>
      <w:tr w:rsidR="00D76944" w14:paraId="0A132948" w14:textId="77777777" w:rsidTr="008E694E">
        <w:trPr>
          <w:trHeight w:val="699"/>
        </w:trPr>
        <w:tc>
          <w:tcPr>
            <w:tcW w:w="557" w:type="dxa"/>
            <w:vAlign w:val="center"/>
          </w:tcPr>
          <w:p w14:paraId="33D5E7A0" w14:textId="38C97C2A" w:rsidR="00D76944" w:rsidRDefault="00D76944" w:rsidP="00D76944">
            <w:pPr>
              <w:spacing w:line="300" w:lineRule="exact"/>
              <w:jc w:val="center"/>
              <w:rPr>
                <w:szCs w:val="21"/>
              </w:rPr>
            </w:pPr>
            <w:r>
              <w:rPr>
                <w:rFonts w:ascii="Times New Roman" w:eastAsia="等线" w:hAnsi="Times New Roman" w:cs="Times New Roman"/>
                <w:color w:val="000000"/>
                <w:szCs w:val="21"/>
              </w:rPr>
              <w:t>43</w:t>
            </w:r>
          </w:p>
        </w:tc>
        <w:tc>
          <w:tcPr>
            <w:tcW w:w="2137" w:type="dxa"/>
            <w:vAlign w:val="center"/>
          </w:tcPr>
          <w:p w14:paraId="3023AEC8" w14:textId="24AD26D5" w:rsidR="00D76944" w:rsidRDefault="00D76944" w:rsidP="00D76944">
            <w:pPr>
              <w:spacing w:line="300" w:lineRule="exact"/>
              <w:jc w:val="center"/>
              <w:rPr>
                <w:color w:val="000000"/>
                <w:szCs w:val="21"/>
              </w:rPr>
            </w:pPr>
            <w:r>
              <w:rPr>
                <w:rFonts w:hint="eastAsia"/>
                <w:color w:val="000000"/>
                <w:szCs w:val="21"/>
              </w:rPr>
              <w:t>一种直流断路器开断控制方法及系统</w:t>
            </w:r>
          </w:p>
        </w:tc>
        <w:tc>
          <w:tcPr>
            <w:tcW w:w="1134" w:type="dxa"/>
            <w:vAlign w:val="center"/>
          </w:tcPr>
          <w:p w14:paraId="63F4F756" w14:textId="21B78F79"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47C17F6D" w14:textId="1A07E37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654242A0" w14:textId="3BAECD4F"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ZL202210099707.7</w:t>
            </w:r>
          </w:p>
        </w:tc>
        <w:tc>
          <w:tcPr>
            <w:tcW w:w="1134" w:type="dxa"/>
            <w:vAlign w:val="center"/>
          </w:tcPr>
          <w:p w14:paraId="3A02DFA6" w14:textId="3C07318E" w:rsidR="00D76944" w:rsidRDefault="00D76944" w:rsidP="00D76944">
            <w:pPr>
              <w:spacing w:line="300" w:lineRule="exact"/>
              <w:ind w:leftChars="-50" w:left="-105" w:rightChars="-50" w:right="-105"/>
              <w:jc w:val="center"/>
              <w:rPr>
                <w:color w:val="000000"/>
                <w:szCs w:val="21"/>
              </w:rPr>
            </w:pPr>
            <w:r>
              <w:rPr>
                <w:rFonts w:hint="eastAsia"/>
                <w:color w:val="000000"/>
                <w:szCs w:val="21"/>
              </w:rPr>
              <w:t>国家电网有限公司；国网经济技术研究院有限公司</w:t>
            </w:r>
          </w:p>
        </w:tc>
        <w:tc>
          <w:tcPr>
            <w:tcW w:w="2126" w:type="dxa"/>
            <w:vAlign w:val="center"/>
          </w:tcPr>
          <w:p w14:paraId="1B4AAFE2" w14:textId="7B04F6F7" w:rsidR="00D76944" w:rsidRDefault="00D76944" w:rsidP="00D76944">
            <w:pPr>
              <w:spacing w:line="300" w:lineRule="exact"/>
              <w:ind w:leftChars="-20" w:left="-42" w:rightChars="-20" w:right="-42"/>
              <w:jc w:val="center"/>
              <w:rPr>
                <w:color w:val="000000"/>
                <w:szCs w:val="21"/>
              </w:rPr>
            </w:pPr>
            <w:r>
              <w:rPr>
                <w:rFonts w:hint="eastAsia"/>
                <w:color w:val="000000"/>
                <w:szCs w:val="21"/>
              </w:rPr>
              <w:t>董朝武；李敬如；梅念；董力通；陈钊；王海猷；佟宇梁；史原通；邹格</w:t>
            </w:r>
          </w:p>
        </w:tc>
        <w:tc>
          <w:tcPr>
            <w:tcW w:w="567" w:type="dxa"/>
            <w:vAlign w:val="center"/>
          </w:tcPr>
          <w:p w14:paraId="1B4A3D02" w14:textId="08834E88"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43</w:t>
            </w:r>
          </w:p>
        </w:tc>
      </w:tr>
      <w:tr w:rsidR="00D76944" w14:paraId="460A37D4" w14:textId="77777777" w:rsidTr="008E694E">
        <w:trPr>
          <w:trHeight w:val="699"/>
        </w:trPr>
        <w:tc>
          <w:tcPr>
            <w:tcW w:w="557" w:type="dxa"/>
            <w:vAlign w:val="center"/>
          </w:tcPr>
          <w:p w14:paraId="5E081F8A" w14:textId="306860FE" w:rsidR="00D76944" w:rsidRDefault="00D76944" w:rsidP="00D76944">
            <w:pPr>
              <w:spacing w:line="300" w:lineRule="exact"/>
              <w:jc w:val="center"/>
              <w:rPr>
                <w:szCs w:val="21"/>
              </w:rPr>
            </w:pPr>
            <w:r>
              <w:rPr>
                <w:rFonts w:ascii="Times New Roman" w:eastAsia="等线" w:hAnsi="Times New Roman" w:cs="Times New Roman"/>
                <w:color w:val="000000"/>
                <w:szCs w:val="21"/>
              </w:rPr>
              <w:t>44</w:t>
            </w:r>
          </w:p>
        </w:tc>
        <w:tc>
          <w:tcPr>
            <w:tcW w:w="2137" w:type="dxa"/>
            <w:vAlign w:val="center"/>
          </w:tcPr>
          <w:p w14:paraId="78AEE62B" w14:textId="2F5DC2D9" w:rsidR="00D76944" w:rsidRDefault="00D76944" w:rsidP="00D76944">
            <w:pPr>
              <w:spacing w:line="300" w:lineRule="exact"/>
              <w:jc w:val="center"/>
              <w:rPr>
                <w:color w:val="000000"/>
                <w:szCs w:val="21"/>
              </w:rPr>
            </w:pPr>
            <w:r>
              <w:rPr>
                <w:rFonts w:hint="eastAsia"/>
                <w:color w:val="000000"/>
                <w:szCs w:val="21"/>
              </w:rPr>
              <w:t>中频分布式</w:t>
            </w:r>
            <w:r>
              <w:rPr>
                <w:rFonts w:ascii="Times New Roman" w:hAnsi="Times New Roman" w:cs="Times New Roman"/>
                <w:color w:val="000000"/>
                <w:szCs w:val="21"/>
              </w:rPr>
              <w:t>CSC</w:t>
            </w:r>
            <w:r>
              <w:rPr>
                <w:rFonts w:hint="eastAsia"/>
                <w:color w:val="000000"/>
                <w:szCs w:val="21"/>
              </w:rPr>
              <w:t>海上风电直流送出系统及其控制方法</w:t>
            </w:r>
            <w:r>
              <w:rPr>
                <w:rFonts w:ascii="Times New Roman" w:hAnsi="Times New Roman" w:cs="Times New Roman"/>
                <w:color w:val="000000"/>
                <w:szCs w:val="21"/>
              </w:rPr>
              <w:t> </w:t>
            </w:r>
          </w:p>
        </w:tc>
        <w:tc>
          <w:tcPr>
            <w:tcW w:w="1134" w:type="dxa"/>
            <w:vAlign w:val="center"/>
          </w:tcPr>
          <w:p w14:paraId="68C0F52E" w14:textId="3B08B8C1"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4D8AE5C3" w14:textId="58A4873F"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649D53F0" w14:textId="3AE57280"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ZL202410397818.5</w:t>
            </w:r>
          </w:p>
        </w:tc>
        <w:tc>
          <w:tcPr>
            <w:tcW w:w="1134" w:type="dxa"/>
            <w:vAlign w:val="center"/>
          </w:tcPr>
          <w:p w14:paraId="02A9FFD3" w14:textId="0F666096" w:rsidR="00D76944" w:rsidRDefault="00D76944" w:rsidP="00D76944">
            <w:pPr>
              <w:spacing w:line="300" w:lineRule="exact"/>
              <w:ind w:leftChars="-50" w:left="-105" w:rightChars="-50" w:right="-105"/>
              <w:jc w:val="center"/>
              <w:rPr>
                <w:color w:val="000000"/>
                <w:szCs w:val="21"/>
              </w:rPr>
            </w:pPr>
            <w:r>
              <w:rPr>
                <w:rFonts w:hint="eastAsia"/>
                <w:color w:val="000000"/>
                <w:szCs w:val="21"/>
              </w:rPr>
              <w:t>华北电力大学；国网经济技术研究院有限公司；国网辽宁省电力有限公司经济技术研究院</w:t>
            </w:r>
          </w:p>
        </w:tc>
        <w:tc>
          <w:tcPr>
            <w:tcW w:w="2126" w:type="dxa"/>
            <w:vAlign w:val="center"/>
          </w:tcPr>
          <w:p w14:paraId="4EC7E8C4" w14:textId="659403ED" w:rsidR="00D76944" w:rsidRDefault="00D76944" w:rsidP="00D76944">
            <w:pPr>
              <w:spacing w:line="300" w:lineRule="exact"/>
              <w:ind w:leftChars="-20" w:left="-42" w:rightChars="-20" w:right="-42"/>
              <w:jc w:val="center"/>
              <w:rPr>
                <w:color w:val="000000"/>
                <w:szCs w:val="21"/>
              </w:rPr>
            </w:pPr>
            <w:r>
              <w:rPr>
                <w:rFonts w:hint="eastAsia"/>
                <w:color w:val="000000"/>
                <w:szCs w:val="21"/>
              </w:rPr>
              <w:t>熊小玲；姚辰昊；冯定腾；李晓博；赵成勇；李明；薛英林；李探；苑宾</w:t>
            </w:r>
          </w:p>
        </w:tc>
        <w:tc>
          <w:tcPr>
            <w:tcW w:w="567" w:type="dxa"/>
            <w:vAlign w:val="center"/>
          </w:tcPr>
          <w:p w14:paraId="66397A00" w14:textId="7A678618"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44</w:t>
            </w:r>
          </w:p>
        </w:tc>
      </w:tr>
      <w:tr w:rsidR="00D76944" w14:paraId="2DF4FBD2" w14:textId="77777777" w:rsidTr="008E694E">
        <w:trPr>
          <w:trHeight w:val="699"/>
        </w:trPr>
        <w:tc>
          <w:tcPr>
            <w:tcW w:w="557" w:type="dxa"/>
            <w:vAlign w:val="center"/>
          </w:tcPr>
          <w:p w14:paraId="7D9B0816" w14:textId="70902F3E" w:rsidR="00D76944" w:rsidRDefault="00D76944" w:rsidP="00D76944">
            <w:pPr>
              <w:spacing w:line="300" w:lineRule="exact"/>
              <w:jc w:val="center"/>
              <w:rPr>
                <w:szCs w:val="21"/>
              </w:rPr>
            </w:pPr>
            <w:r>
              <w:rPr>
                <w:rFonts w:ascii="Times New Roman" w:eastAsia="等线" w:hAnsi="Times New Roman" w:cs="Times New Roman"/>
                <w:color w:val="000000"/>
                <w:szCs w:val="21"/>
              </w:rPr>
              <w:t>45</w:t>
            </w:r>
          </w:p>
        </w:tc>
        <w:tc>
          <w:tcPr>
            <w:tcW w:w="2137" w:type="dxa"/>
            <w:vAlign w:val="center"/>
          </w:tcPr>
          <w:p w14:paraId="3F923EE9" w14:textId="66714659" w:rsidR="00D76944" w:rsidRDefault="00D76944" w:rsidP="00D76944">
            <w:pPr>
              <w:spacing w:line="300" w:lineRule="exact"/>
              <w:jc w:val="center"/>
              <w:rPr>
                <w:color w:val="000000"/>
                <w:szCs w:val="21"/>
              </w:rPr>
            </w:pPr>
            <w:r>
              <w:rPr>
                <w:rFonts w:hint="eastAsia"/>
                <w:color w:val="000000"/>
                <w:szCs w:val="21"/>
              </w:rPr>
              <w:t>用于柔直系统高频振荡控制的锁相环相位补偿方法及系统</w:t>
            </w:r>
          </w:p>
        </w:tc>
        <w:tc>
          <w:tcPr>
            <w:tcW w:w="1134" w:type="dxa"/>
            <w:vAlign w:val="center"/>
          </w:tcPr>
          <w:p w14:paraId="6884417D" w14:textId="22A4A2AB"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4D1583D" w14:textId="210147E6"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5E32F15A" w14:textId="49300ADC"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ZL202110912803.4</w:t>
            </w:r>
          </w:p>
        </w:tc>
        <w:tc>
          <w:tcPr>
            <w:tcW w:w="1134" w:type="dxa"/>
            <w:vAlign w:val="center"/>
          </w:tcPr>
          <w:p w14:paraId="6361F7B0" w14:textId="531D7EA0" w:rsidR="00D76944" w:rsidRDefault="00D76944" w:rsidP="00D76944">
            <w:pPr>
              <w:spacing w:line="300" w:lineRule="exact"/>
              <w:ind w:leftChars="-50" w:left="-105" w:rightChars="-50" w:right="-105"/>
              <w:jc w:val="center"/>
              <w:rPr>
                <w:color w:val="000000"/>
                <w:szCs w:val="21"/>
              </w:rPr>
            </w:pPr>
            <w:r>
              <w:rPr>
                <w:rFonts w:hint="eastAsia"/>
                <w:color w:val="000000"/>
                <w:szCs w:val="21"/>
              </w:rPr>
              <w:t>国网经济技术研究院有限公司；国网上海市电</w:t>
            </w:r>
            <w:r>
              <w:rPr>
                <w:rFonts w:hint="eastAsia"/>
                <w:color w:val="000000"/>
                <w:szCs w:val="21"/>
              </w:rPr>
              <w:lastRenderedPageBreak/>
              <w:t>力公司经济技术研究院</w:t>
            </w:r>
          </w:p>
        </w:tc>
        <w:tc>
          <w:tcPr>
            <w:tcW w:w="2126" w:type="dxa"/>
            <w:vAlign w:val="center"/>
          </w:tcPr>
          <w:p w14:paraId="40680DA7" w14:textId="2D8F9EC3" w:rsidR="00D76944" w:rsidRDefault="00D76944" w:rsidP="00D76944">
            <w:pPr>
              <w:spacing w:line="300" w:lineRule="exact"/>
              <w:ind w:leftChars="-20" w:left="-42" w:rightChars="-20" w:right="-42"/>
              <w:jc w:val="center"/>
              <w:rPr>
                <w:color w:val="000000"/>
                <w:szCs w:val="21"/>
              </w:rPr>
            </w:pPr>
            <w:r>
              <w:rPr>
                <w:rFonts w:hint="eastAsia"/>
                <w:color w:val="000000"/>
                <w:szCs w:val="21"/>
              </w:rPr>
              <w:lastRenderedPageBreak/>
              <w:t>厉璇；尹聪琦；乐波；段昊；张俊；苑宾</w:t>
            </w:r>
          </w:p>
        </w:tc>
        <w:tc>
          <w:tcPr>
            <w:tcW w:w="567" w:type="dxa"/>
            <w:vAlign w:val="center"/>
          </w:tcPr>
          <w:p w14:paraId="72E09D07" w14:textId="79CA621F"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45</w:t>
            </w:r>
          </w:p>
        </w:tc>
      </w:tr>
      <w:tr w:rsidR="00D76944" w14:paraId="4139C8E4" w14:textId="77777777" w:rsidTr="008E694E">
        <w:trPr>
          <w:trHeight w:val="699"/>
        </w:trPr>
        <w:tc>
          <w:tcPr>
            <w:tcW w:w="557" w:type="dxa"/>
            <w:vAlign w:val="center"/>
          </w:tcPr>
          <w:p w14:paraId="0A72E43F" w14:textId="642343CF" w:rsidR="00D76944" w:rsidRDefault="00D76944" w:rsidP="00D76944">
            <w:pPr>
              <w:spacing w:line="300" w:lineRule="exact"/>
              <w:jc w:val="center"/>
              <w:rPr>
                <w:szCs w:val="21"/>
              </w:rPr>
            </w:pPr>
            <w:r>
              <w:rPr>
                <w:rFonts w:ascii="Times New Roman" w:eastAsia="等线" w:hAnsi="Times New Roman" w:cs="Times New Roman"/>
                <w:color w:val="000000"/>
                <w:szCs w:val="21"/>
              </w:rPr>
              <w:t>46</w:t>
            </w:r>
          </w:p>
        </w:tc>
        <w:tc>
          <w:tcPr>
            <w:tcW w:w="2137" w:type="dxa"/>
            <w:vAlign w:val="center"/>
          </w:tcPr>
          <w:p w14:paraId="74AB0386" w14:textId="37ED427A" w:rsidR="00D76944" w:rsidRDefault="00D76944" w:rsidP="00D76944">
            <w:pPr>
              <w:spacing w:line="300" w:lineRule="exact"/>
              <w:jc w:val="center"/>
              <w:rPr>
                <w:color w:val="000000"/>
                <w:szCs w:val="21"/>
              </w:rPr>
            </w:pPr>
            <w:r>
              <w:rPr>
                <w:rFonts w:hint="eastAsia"/>
                <w:color w:val="000000"/>
                <w:szCs w:val="21"/>
              </w:rPr>
              <w:t>一种具有无源滤波的柔性直流换流系统及参数设定方法</w:t>
            </w:r>
          </w:p>
        </w:tc>
        <w:tc>
          <w:tcPr>
            <w:tcW w:w="1134" w:type="dxa"/>
            <w:vAlign w:val="center"/>
          </w:tcPr>
          <w:p w14:paraId="5FB32630" w14:textId="241C19D7"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76CCD8AD" w14:textId="65180693"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2BA14B80" w14:textId="65C11B74"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ZL202111261227.8</w:t>
            </w:r>
          </w:p>
        </w:tc>
        <w:tc>
          <w:tcPr>
            <w:tcW w:w="1134" w:type="dxa"/>
            <w:vAlign w:val="center"/>
          </w:tcPr>
          <w:p w14:paraId="65DA41A4" w14:textId="3C471A1E" w:rsidR="00D76944" w:rsidRDefault="00D76944" w:rsidP="00D76944">
            <w:pPr>
              <w:spacing w:line="300" w:lineRule="exact"/>
              <w:ind w:leftChars="-50" w:left="-105" w:rightChars="-50" w:right="-105"/>
              <w:jc w:val="center"/>
              <w:rPr>
                <w:color w:val="000000"/>
                <w:szCs w:val="21"/>
              </w:rPr>
            </w:pPr>
            <w:r>
              <w:rPr>
                <w:rFonts w:hint="eastAsia"/>
                <w:color w:val="000000"/>
                <w:szCs w:val="21"/>
              </w:rPr>
              <w:t>国家电网有限公司；国网经济技术研究院有限公司</w:t>
            </w:r>
          </w:p>
        </w:tc>
        <w:tc>
          <w:tcPr>
            <w:tcW w:w="2126" w:type="dxa"/>
            <w:vAlign w:val="center"/>
          </w:tcPr>
          <w:p w14:paraId="0115301C" w14:textId="0EC1B6BC" w:rsidR="00D76944" w:rsidRDefault="00D76944" w:rsidP="00D76944">
            <w:pPr>
              <w:spacing w:line="300" w:lineRule="exact"/>
              <w:ind w:leftChars="-20" w:left="-42" w:rightChars="-20" w:right="-42"/>
              <w:jc w:val="center"/>
              <w:rPr>
                <w:color w:val="000000"/>
                <w:szCs w:val="21"/>
              </w:rPr>
            </w:pPr>
            <w:r>
              <w:rPr>
                <w:rFonts w:hint="eastAsia"/>
                <w:color w:val="000000"/>
                <w:szCs w:val="21"/>
              </w:rPr>
              <w:t>厉璇；苑宾；乐波；付颖；周杨；杜晓磊；尹聪琦；姚为正；吴金龙</w:t>
            </w:r>
          </w:p>
        </w:tc>
        <w:tc>
          <w:tcPr>
            <w:tcW w:w="567" w:type="dxa"/>
            <w:vAlign w:val="center"/>
          </w:tcPr>
          <w:p w14:paraId="24E35B7E" w14:textId="388C08DD"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46</w:t>
            </w:r>
          </w:p>
        </w:tc>
      </w:tr>
      <w:tr w:rsidR="00D76944" w14:paraId="397A20A9" w14:textId="77777777" w:rsidTr="008E694E">
        <w:trPr>
          <w:trHeight w:val="699"/>
        </w:trPr>
        <w:tc>
          <w:tcPr>
            <w:tcW w:w="557" w:type="dxa"/>
            <w:vAlign w:val="center"/>
          </w:tcPr>
          <w:p w14:paraId="1C2B909D" w14:textId="6F3CD375" w:rsidR="00D76944" w:rsidRDefault="00D76944" w:rsidP="00D76944">
            <w:pPr>
              <w:spacing w:line="300" w:lineRule="exact"/>
              <w:jc w:val="center"/>
              <w:rPr>
                <w:szCs w:val="21"/>
              </w:rPr>
            </w:pPr>
            <w:r>
              <w:rPr>
                <w:rFonts w:ascii="Times New Roman" w:eastAsia="等线" w:hAnsi="Times New Roman" w:cs="Times New Roman"/>
                <w:color w:val="000000"/>
                <w:szCs w:val="21"/>
              </w:rPr>
              <w:t>47</w:t>
            </w:r>
          </w:p>
        </w:tc>
        <w:tc>
          <w:tcPr>
            <w:tcW w:w="2137" w:type="dxa"/>
            <w:vAlign w:val="center"/>
          </w:tcPr>
          <w:p w14:paraId="4E579B72" w14:textId="0B893328" w:rsidR="00D76944" w:rsidRDefault="00D76944" w:rsidP="00D76944">
            <w:pPr>
              <w:spacing w:line="300" w:lineRule="exact"/>
              <w:jc w:val="center"/>
              <w:rPr>
                <w:color w:val="000000"/>
                <w:szCs w:val="21"/>
              </w:rPr>
            </w:pPr>
            <w:r>
              <w:rPr>
                <w:rFonts w:hint="eastAsia"/>
                <w:color w:val="000000"/>
                <w:szCs w:val="21"/>
              </w:rPr>
              <w:t>用于柔直系统高频振荡抑制的非线性电压反馈方法及系统</w:t>
            </w:r>
          </w:p>
        </w:tc>
        <w:tc>
          <w:tcPr>
            <w:tcW w:w="1134" w:type="dxa"/>
            <w:vAlign w:val="center"/>
          </w:tcPr>
          <w:p w14:paraId="11F3380A" w14:textId="297C3E8E"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3AB98005" w14:textId="1E7889D5"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97115FB" w14:textId="114C655B"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ZL202110306956.4</w:t>
            </w:r>
          </w:p>
        </w:tc>
        <w:tc>
          <w:tcPr>
            <w:tcW w:w="1134" w:type="dxa"/>
            <w:vAlign w:val="center"/>
          </w:tcPr>
          <w:p w14:paraId="02653A0B" w14:textId="3AD917A5" w:rsidR="00D76944" w:rsidRDefault="00D76944" w:rsidP="00D76944">
            <w:pPr>
              <w:spacing w:line="300" w:lineRule="exact"/>
              <w:ind w:leftChars="-50" w:left="-105" w:rightChars="-50" w:right="-105"/>
              <w:jc w:val="center"/>
              <w:rPr>
                <w:color w:val="000000"/>
                <w:szCs w:val="21"/>
              </w:rPr>
            </w:pPr>
            <w:r>
              <w:rPr>
                <w:rFonts w:hint="eastAsia"/>
                <w:color w:val="000000"/>
                <w:szCs w:val="21"/>
              </w:rPr>
              <w:t>国网经济技术研究院有限公司；国网山东省电力公司经济技术研究院</w:t>
            </w:r>
          </w:p>
        </w:tc>
        <w:tc>
          <w:tcPr>
            <w:tcW w:w="2126" w:type="dxa"/>
            <w:vAlign w:val="center"/>
          </w:tcPr>
          <w:p w14:paraId="00707537" w14:textId="356CE8A3" w:rsidR="00D76944" w:rsidRDefault="00D76944" w:rsidP="00D76944">
            <w:pPr>
              <w:spacing w:line="300" w:lineRule="exact"/>
              <w:ind w:leftChars="-20" w:left="-42" w:rightChars="-20" w:right="-42"/>
              <w:jc w:val="center"/>
              <w:rPr>
                <w:color w:val="000000"/>
                <w:szCs w:val="21"/>
              </w:rPr>
            </w:pPr>
            <w:r>
              <w:rPr>
                <w:rFonts w:hint="eastAsia"/>
                <w:color w:val="000000"/>
                <w:szCs w:val="21"/>
              </w:rPr>
              <w:t>乐波；厉璇；尹聪琦；苑宾；张晶晶</w:t>
            </w:r>
          </w:p>
        </w:tc>
        <w:tc>
          <w:tcPr>
            <w:tcW w:w="567" w:type="dxa"/>
            <w:vAlign w:val="center"/>
          </w:tcPr>
          <w:p w14:paraId="754D81D1" w14:textId="2E258AEF"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47</w:t>
            </w:r>
          </w:p>
        </w:tc>
      </w:tr>
      <w:tr w:rsidR="00D76944" w14:paraId="167C8E27" w14:textId="77777777" w:rsidTr="008E694E">
        <w:trPr>
          <w:trHeight w:val="699"/>
        </w:trPr>
        <w:tc>
          <w:tcPr>
            <w:tcW w:w="557" w:type="dxa"/>
            <w:vAlign w:val="center"/>
          </w:tcPr>
          <w:p w14:paraId="14412EE7" w14:textId="714FC4DE" w:rsidR="00D76944" w:rsidRDefault="00D76944" w:rsidP="00D76944">
            <w:pPr>
              <w:spacing w:line="300" w:lineRule="exact"/>
              <w:jc w:val="center"/>
              <w:rPr>
                <w:szCs w:val="21"/>
              </w:rPr>
            </w:pPr>
            <w:r>
              <w:rPr>
                <w:rFonts w:ascii="Times New Roman" w:eastAsia="等线" w:hAnsi="Times New Roman" w:cs="Times New Roman"/>
                <w:color w:val="000000"/>
                <w:szCs w:val="21"/>
              </w:rPr>
              <w:t>48</w:t>
            </w:r>
          </w:p>
        </w:tc>
        <w:tc>
          <w:tcPr>
            <w:tcW w:w="2137" w:type="dxa"/>
            <w:vAlign w:val="center"/>
          </w:tcPr>
          <w:p w14:paraId="23B10406" w14:textId="1C4074E2" w:rsidR="00D76944" w:rsidRDefault="00D76944" w:rsidP="00D76944">
            <w:pPr>
              <w:spacing w:line="300" w:lineRule="exact"/>
              <w:jc w:val="center"/>
              <w:rPr>
                <w:color w:val="000000"/>
                <w:szCs w:val="21"/>
              </w:rPr>
            </w:pPr>
            <w:r>
              <w:rPr>
                <w:rFonts w:hint="eastAsia"/>
                <w:color w:val="000000"/>
                <w:szCs w:val="21"/>
              </w:rPr>
              <w:t>用于故障电流控制的柔直系统高频振荡控制方法及系统</w:t>
            </w:r>
          </w:p>
        </w:tc>
        <w:tc>
          <w:tcPr>
            <w:tcW w:w="1134" w:type="dxa"/>
            <w:vAlign w:val="center"/>
          </w:tcPr>
          <w:p w14:paraId="58F4252F" w14:textId="6FD0BBDE"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29434F19" w14:textId="35C43593"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163E2F74" w14:textId="4348210B"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ZL202110514404.2</w:t>
            </w:r>
          </w:p>
        </w:tc>
        <w:tc>
          <w:tcPr>
            <w:tcW w:w="1134" w:type="dxa"/>
            <w:vAlign w:val="center"/>
          </w:tcPr>
          <w:p w14:paraId="6AAF1F8C" w14:textId="41287844" w:rsidR="00D76944" w:rsidRDefault="00D76944" w:rsidP="00D76944">
            <w:pPr>
              <w:spacing w:line="300" w:lineRule="exact"/>
              <w:ind w:leftChars="-50" w:left="-105" w:rightChars="-50" w:right="-105"/>
              <w:jc w:val="center"/>
              <w:rPr>
                <w:color w:val="000000"/>
                <w:szCs w:val="21"/>
              </w:rPr>
            </w:pPr>
            <w:r>
              <w:rPr>
                <w:rFonts w:hint="eastAsia"/>
                <w:color w:val="000000"/>
                <w:szCs w:val="21"/>
              </w:rPr>
              <w:t>国网经济技术研究院有限公司</w:t>
            </w:r>
          </w:p>
        </w:tc>
        <w:tc>
          <w:tcPr>
            <w:tcW w:w="2126" w:type="dxa"/>
            <w:vAlign w:val="center"/>
          </w:tcPr>
          <w:p w14:paraId="5B5A36B8" w14:textId="489A974D" w:rsidR="00D76944" w:rsidRDefault="00D76944" w:rsidP="00D76944">
            <w:pPr>
              <w:spacing w:line="300" w:lineRule="exact"/>
              <w:ind w:leftChars="-20" w:left="-42" w:rightChars="-20" w:right="-42"/>
              <w:jc w:val="center"/>
              <w:rPr>
                <w:color w:val="000000"/>
                <w:szCs w:val="21"/>
              </w:rPr>
            </w:pPr>
            <w:r>
              <w:rPr>
                <w:rFonts w:hint="eastAsia"/>
                <w:color w:val="000000"/>
                <w:szCs w:val="21"/>
              </w:rPr>
              <w:t>厉璇；尹聪琦；张燕秉；乐波；苑宾；张晶晶</w:t>
            </w:r>
          </w:p>
        </w:tc>
        <w:tc>
          <w:tcPr>
            <w:tcW w:w="567" w:type="dxa"/>
            <w:vAlign w:val="center"/>
          </w:tcPr>
          <w:p w14:paraId="2EF20A29" w14:textId="6DAB5390"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48</w:t>
            </w:r>
          </w:p>
        </w:tc>
      </w:tr>
      <w:tr w:rsidR="00D76944" w14:paraId="6139F110" w14:textId="77777777" w:rsidTr="008E694E">
        <w:trPr>
          <w:trHeight w:val="699"/>
        </w:trPr>
        <w:tc>
          <w:tcPr>
            <w:tcW w:w="557" w:type="dxa"/>
            <w:vAlign w:val="center"/>
          </w:tcPr>
          <w:p w14:paraId="3C8E5A92" w14:textId="60B1BF69" w:rsidR="00D76944" w:rsidRDefault="00D76944" w:rsidP="00D76944">
            <w:pPr>
              <w:spacing w:line="300" w:lineRule="exact"/>
              <w:jc w:val="center"/>
              <w:rPr>
                <w:szCs w:val="21"/>
              </w:rPr>
            </w:pPr>
            <w:r>
              <w:rPr>
                <w:rFonts w:ascii="Times New Roman" w:eastAsia="等线" w:hAnsi="Times New Roman" w:cs="Times New Roman"/>
                <w:color w:val="000000"/>
                <w:szCs w:val="21"/>
              </w:rPr>
              <w:t>49</w:t>
            </w:r>
          </w:p>
        </w:tc>
        <w:tc>
          <w:tcPr>
            <w:tcW w:w="2137" w:type="dxa"/>
            <w:vAlign w:val="center"/>
          </w:tcPr>
          <w:p w14:paraId="3C35726C" w14:textId="1E0901FA" w:rsidR="00D76944" w:rsidRDefault="00D76944" w:rsidP="00D76944">
            <w:pPr>
              <w:spacing w:line="300" w:lineRule="exact"/>
              <w:jc w:val="center"/>
              <w:rPr>
                <w:color w:val="000000"/>
                <w:szCs w:val="21"/>
              </w:rPr>
            </w:pPr>
            <w:r>
              <w:rPr>
                <w:rFonts w:hint="eastAsia"/>
                <w:color w:val="000000"/>
                <w:szCs w:val="21"/>
              </w:rPr>
              <w:t>一种背靠背对称单极柔直系统的主接线系统及其选定方法</w:t>
            </w:r>
          </w:p>
        </w:tc>
        <w:tc>
          <w:tcPr>
            <w:tcW w:w="1134" w:type="dxa"/>
            <w:vAlign w:val="center"/>
          </w:tcPr>
          <w:p w14:paraId="69737BD6" w14:textId="5A9D9DB3"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0E62C272" w14:textId="6BB7B99C"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7DCA52FF" w14:textId="025890DC"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ZL202010078830.1</w:t>
            </w:r>
          </w:p>
        </w:tc>
        <w:tc>
          <w:tcPr>
            <w:tcW w:w="1134" w:type="dxa"/>
            <w:vAlign w:val="center"/>
          </w:tcPr>
          <w:p w14:paraId="55DEFAB2" w14:textId="1AB9ECB7" w:rsidR="00D76944" w:rsidRDefault="00D76944" w:rsidP="00D76944">
            <w:pPr>
              <w:spacing w:line="300" w:lineRule="exact"/>
              <w:ind w:leftChars="-50" w:left="-105" w:rightChars="-50" w:right="-105"/>
              <w:jc w:val="center"/>
              <w:rPr>
                <w:color w:val="000000"/>
                <w:szCs w:val="21"/>
              </w:rPr>
            </w:pPr>
            <w:r>
              <w:rPr>
                <w:rFonts w:hint="eastAsia"/>
                <w:color w:val="000000"/>
                <w:szCs w:val="21"/>
              </w:rPr>
              <w:t>国家电网有限公司；国网经济技术研究院有限公司</w:t>
            </w:r>
          </w:p>
        </w:tc>
        <w:tc>
          <w:tcPr>
            <w:tcW w:w="2126" w:type="dxa"/>
            <w:vAlign w:val="center"/>
          </w:tcPr>
          <w:p w14:paraId="66445474" w14:textId="69BAE313" w:rsidR="00D76944" w:rsidRDefault="00D76944" w:rsidP="00D76944">
            <w:pPr>
              <w:spacing w:line="300" w:lineRule="exact"/>
              <w:ind w:leftChars="-20" w:left="-42" w:rightChars="-20" w:right="-42"/>
              <w:jc w:val="center"/>
              <w:rPr>
                <w:color w:val="000000"/>
                <w:szCs w:val="21"/>
              </w:rPr>
            </w:pPr>
            <w:r>
              <w:rPr>
                <w:rFonts w:hint="eastAsia"/>
                <w:color w:val="000000"/>
                <w:szCs w:val="21"/>
              </w:rPr>
              <w:t>乐波；薛英林；梅念；赵峥；李高望；厉璇；魏争；李探；许冬；陈钊；苑宾；刘思源；徐莹；李达；田园园；尹航；程炜</w:t>
            </w:r>
          </w:p>
        </w:tc>
        <w:tc>
          <w:tcPr>
            <w:tcW w:w="567" w:type="dxa"/>
            <w:vAlign w:val="center"/>
          </w:tcPr>
          <w:p w14:paraId="6668E584" w14:textId="41A64265"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49</w:t>
            </w:r>
          </w:p>
        </w:tc>
      </w:tr>
      <w:tr w:rsidR="00D76944" w14:paraId="5C6DB6A9" w14:textId="77777777" w:rsidTr="008E694E">
        <w:trPr>
          <w:trHeight w:val="699"/>
        </w:trPr>
        <w:tc>
          <w:tcPr>
            <w:tcW w:w="557" w:type="dxa"/>
            <w:vAlign w:val="center"/>
          </w:tcPr>
          <w:p w14:paraId="556FC322" w14:textId="224DE526" w:rsidR="00D76944" w:rsidRDefault="00D76944" w:rsidP="00D76944">
            <w:pPr>
              <w:spacing w:line="300" w:lineRule="exact"/>
              <w:jc w:val="center"/>
              <w:rPr>
                <w:szCs w:val="21"/>
              </w:rPr>
            </w:pPr>
            <w:r>
              <w:rPr>
                <w:rFonts w:ascii="Times New Roman" w:eastAsia="等线" w:hAnsi="Times New Roman" w:cs="Times New Roman"/>
                <w:color w:val="000000"/>
                <w:szCs w:val="21"/>
              </w:rPr>
              <w:t>50</w:t>
            </w:r>
          </w:p>
        </w:tc>
        <w:tc>
          <w:tcPr>
            <w:tcW w:w="2137" w:type="dxa"/>
            <w:vAlign w:val="center"/>
          </w:tcPr>
          <w:p w14:paraId="3B9DD69A" w14:textId="215CAF15" w:rsidR="00D76944" w:rsidRDefault="00D76944" w:rsidP="00D76944">
            <w:pPr>
              <w:spacing w:line="300" w:lineRule="exact"/>
              <w:jc w:val="center"/>
              <w:rPr>
                <w:color w:val="000000"/>
                <w:szCs w:val="21"/>
              </w:rPr>
            </w:pPr>
            <w:r>
              <w:rPr>
                <w:rFonts w:hint="eastAsia"/>
                <w:color w:val="000000"/>
                <w:szCs w:val="21"/>
              </w:rPr>
              <w:t>基于模块化多电平换流器的柔性直流系统启动方法及装置</w:t>
            </w:r>
          </w:p>
        </w:tc>
        <w:tc>
          <w:tcPr>
            <w:tcW w:w="1134" w:type="dxa"/>
            <w:vAlign w:val="center"/>
          </w:tcPr>
          <w:p w14:paraId="313EB753" w14:textId="7BB58F05" w:rsidR="00D76944" w:rsidRDefault="00D76944" w:rsidP="00D76944">
            <w:pPr>
              <w:spacing w:line="300" w:lineRule="exact"/>
              <w:ind w:leftChars="-50" w:left="-105" w:rightChars="-50" w:right="-105"/>
              <w:jc w:val="center"/>
              <w:rPr>
                <w:color w:val="000000"/>
                <w:szCs w:val="21"/>
              </w:rPr>
            </w:pPr>
            <w:r>
              <w:rPr>
                <w:rFonts w:hint="eastAsia"/>
                <w:color w:val="000000"/>
                <w:szCs w:val="21"/>
              </w:rPr>
              <w:t>发明专利</w:t>
            </w:r>
          </w:p>
        </w:tc>
        <w:tc>
          <w:tcPr>
            <w:tcW w:w="993" w:type="dxa"/>
            <w:vAlign w:val="center"/>
          </w:tcPr>
          <w:p w14:paraId="4E0BBBC6" w14:textId="7F3C9D36" w:rsidR="00D76944" w:rsidRDefault="00D76944" w:rsidP="00D76944">
            <w:pPr>
              <w:spacing w:line="300" w:lineRule="exact"/>
              <w:jc w:val="center"/>
              <w:rPr>
                <w:color w:val="000000"/>
                <w:szCs w:val="21"/>
              </w:rPr>
            </w:pPr>
            <w:r>
              <w:rPr>
                <w:rFonts w:hint="eastAsia"/>
                <w:color w:val="000000"/>
                <w:szCs w:val="21"/>
              </w:rPr>
              <w:t>中国</w:t>
            </w:r>
          </w:p>
        </w:tc>
        <w:tc>
          <w:tcPr>
            <w:tcW w:w="1134" w:type="dxa"/>
            <w:vAlign w:val="center"/>
          </w:tcPr>
          <w:p w14:paraId="332F85DA" w14:textId="53681E1F" w:rsidR="00D76944" w:rsidRDefault="00D76944" w:rsidP="00D76944">
            <w:pPr>
              <w:spacing w:line="300" w:lineRule="exact"/>
              <w:jc w:val="center"/>
              <w:rPr>
                <w:color w:val="000000"/>
                <w:szCs w:val="21"/>
              </w:rPr>
            </w:pPr>
            <w:r>
              <w:rPr>
                <w:rFonts w:ascii="Times New Roman" w:eastAsia="等线" w:hAnsi="Times New Roman" w:cs="Times New Roman"/>
                <w:color w:val="000000"/>
                <w:szCs w:val="21"/>
              </w:rPr>
              <w:t>ZL201910307782.6</w:t>
            </w:r>
          </w:p>
        </w:tc>
        <w:tc>
          <w:tcPr>
            <w:tcW w:w="1134" w:type="dxa"/>
            <w:vAlign w:val="center"/>
          </w:tcPr>
          <w:p w14:paraId="412EDDC1" w14:textId="5C586EB1" w:rsidR="00D76944" w:rsidRDefault="00D76944" w:rsidP="00D76944">
            <w:pPr>
              <w:spacing w:line="300" w:lineRule="exact"/>
              <w:ind w:leftChars="-50" w:left="-105" w:rightChars="-50" w:right="-105"/>
              <w:jc w:val="center"/>
              <w:rPr>
                <w:color w:val="000000"/>
                <w:szCs w:val="21"/>
              </w:rPr>
            </w:pPr>
            <w:r>
              <w:rPr>
                <w:rFonts w:hint="eastAsia"/>
                <w:color w:val="000000"/>
                <w:szCs w:val="21"/>
              </w:rPr>
              <w:t>国家电网有限公司；国网经济技术研究院有限公司</w:t>
            </w:r>
          </w:p>
        </w:tc>
        <w:tc>
          <w:tcPr>
            <w:tcW w:w="2126" w:type="dxa"/>
            <w:vAlign w:val="center"/>
          </w:tcPr>
          <w:p w14:paraId="3DFDFB9F" w14:textId="479B5790" w:rsidR="00D76944" w:rsidRDefault="00D76944" w:rsidP="00D76944">
            <w:pPr>
              <w:spacing w:line="300" w:lineRule="exact"/>
              <w:ind w:leftChars="-20" w:left="-42" w:rightChars="-20" w:right="-42"/>
              <w:jc w:val="center"/>
              <w:rPr>
                <w:color w:val="000000"/>
                <w:szCs w:val="21"/>
              </w:rPr>
            </w:pPr>
            <w:r>
              <w:rPr>
                <w:rFonts w:hint="eastAsia"/>
                <w:color w:val="000000"/>
                <w:szCs w:val="21"/>
              </w:rPr>
              <w:t>郭贤珊；梅念；乐波；马为民；苑宾；李探；魏争</w:t>
            </w:r>
          </w:p>
        </w:tc>
        <w:tc>
          <w:tcPr>
            <w:tcW w:w="567" w:type="dxa"/>
            <w:vAlign w:val="center"/>
          </w:tcPr>
          <w:p w14:paraId="53AAD9AD" w14:textId="2D7B124B" w:rsidR="00D76944" w:rsidRDefault="00D76944" w:rsidP="00D76944">
            <w:pPr>
              <w:spacing w:line="300" w:lineRule="exact"/>
              <w:ind w:leftChars="-50" w:left="-105" w:rightChars="-50" w:right="-105"/>
              <w:jc w:val="center"/>
              <w:rPr>
                <w:color w:val="000000"/>
                <w:szCs w:val="21"/>
              </w:rPr>
            </w:pPr>
            <w:r>
              <w:rPr>
                <w:rFonts w:ascii="Times New Roman" w:eastAsia="等线" w:hAnsi="Times New Roman" w:cs="Times New Roman"/>
                <w:color w:val="000000"/>
                <w:szCs w:val="21"/>
              </w:rPr>
              <w:t>50</w:t>
            </w:r>
          </w:p>
        </w:tc>
      </w:tr>
      <w:tr w:rsidR="00D76944" w14:paraId="4F154F22" w14:textId="77777777" w:rsidTr="008E694E">
        <w:trPr>
          <w:trHeight w:val="699"/>
        </w:trPr>
        <w:tc>
          <w:tcPr>
            <w:tcW w:w="557" w:type="dxa"/>
            <w:vAlign w:val="center"/>
          </w:tcPr>
          <w:p w14:paraId="3FD73F31" w14:textId="65799F0F" w:rsidR="00D76944" w:rsidRDefault="00D76944" w:rsidP="00D76944">
            <w:pPr>
              <w:spacing w:line="300" w:lineRule="exact"/>
              <w:jc w:val="center"/>
              <w:rPr>
                <w:szCs w:val="21"/>
              </w:rPr>
            </w:pPr>
            <w:r>
              <w:rPr>
                <w:rFonts w:ascii="Times New Roman" w:hAnsi="Times New Roman" w:cs="Times New Roman" w:hint="eastAsia"/>
                <w:szCs w:val="21"/>
              </w:rPr>
              <w:t>51</w:t>
            </w:r>
          </w:p>
        </w:tc>
        <w:tc>
          <w:tcPr>
            <w:tcW w:w="2137" w:type="dxa"/>
            <w:vAlign w:val="center"/>
          </w:tcPr>
          <w:p w14:paraId="3FA01038" w14:textId="05D7FE29" w:rsidR="00D76944" w:rsidRDefault="00D76944" w:rsidP="00D76944">
            <w:pPr>
              <w:spacing w:line="300" w:lineRule="exact"/>
              <w:jc w:val="center"/>
              <w:rPr>
                <w:color w:val="000000"/>
                <w:szCs w:val="21"/>
              </w:rPr>
            </w:pPr>
            <w:r w:rsidRPr="0069150C">
              <w:rPr>
                <w:rFonts w:ascii="Times New Roman" w:hAnsi="Times New Roman"/>
              </w:rPr>
              <w:t>柔性直流输电成套设计标准</w:t>
            </w:r>
          </w:p>
        </w:tc>
        <w:tc>
          <w:tcPr>
            <w:tcW w:w="1134" w:type="dxa"/>
            <w:vAlign w:val="center"/>
          </w:tcPr>
          <w:p w14:paraId="7A9B10E0" w14:textId="4A3E1A19"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国家标准</w:t>
            </w:r>
          </w:p>
        </w:tc>
        <w:tc>
          <w:tcPr>
            <w:tcW w:w="993" w:type="dxa"/>
            <w:vAlign w:val="center"/>
          </w:tcPr>
          <w:p w14:paraId="29E36E18" w14:textId="4B7C1B8E"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150346FE" w14:textId="7339F4B1" w:rsidR="00D76944" w:rsidRDefault="00D76944" w:rsidP="00D76944">
            <w:pPr>
              <w:spacing w:line="300" w:lineRule="exact"/>
              <w:jc w:val="center"/>
              <w:rPr>
                <w:color w:val="000000"/>
                <w:szCs w:val="21"/>
              </w:rPr>
            </w:pPr>
            <w:r w:rsidRPr="00D86809">
              <w:rPr>
                <w:rFonts w:ascii="Times New Roman" w:eastAsia="等线" w:hAnsi="Times New Roman" w:cs="Times New Roman"/>
                <w:color w:val="000000"/>
                <w:szCs w:val="21"/>
              </w:rPr>
              <w:t>GB/T51397</w:t>
            </w:r>
            <w:r>
              <w:rPr>
                <w:rFonts w:ascii="Times New Roman" w:eastAsia="等线" w:hAnsi="Times New Roman" w:cs="Times New Roman" w:hint="eastAsia"/>
                <w:color w:val="000000"/>
                <w:szCs w:val="21"/>
              </w:rPr>
              <w:t>-</w:t>
            </w:r>
            <w:r w:rsidRPr="00D86809">
              <w:rPr>
                <w:rFonts w:ascii="Times New Roman" w:eastAsia="等线" w:hAnsi="Times New Roman" w:cs="Times New Roman"/>
                <w:color w:val="000000"/>
                <w:szCs w:val="21"/>
              </w:rPr>
              <w:t>2019</w:t>
            </w:r>
          </w:p>
        </w:tc>
        <w:tc>
          <w:tcPr>
            <w:tcW w:w="1134" w:type="dxa"/>
            <w:vAlign w:val="center"/>
          </w:tcPr>
          <w:p w14:paraId="39C7418F" w14:textId="116D2FE7" w:rsidR="00D76944" w:rsidRDefault="00D76944" w:rsidP="00D76944">
            <w:pPr>
              <w:spacing w:line="300" w:lineRule="exact"/>
              <w:ind w:leftChars="-50" w:left="-105" w:rightChars="-50" w:right="-105"/>
              <w:jc w:val="center"/>
              <w:rPr>
                <w:color w:val="000000"/>
                <w:szCs w:val="21"/>
              </w:rPr>
            </w:pPr>
            <w:r w:rsidRPr="00C418B7">
              <w:rPr>
                <w:rFonts w:hint="eastAsia"/>
                <w:color w:val="000000"/>
                <w:szCs w:val="21"/>
              </w:rPr>
              <w:t>国家电网有限公司</w:t>
            </w:r>
            <w:r w:rsidRPr="00C418B7">
              <w:rPr>
                <w:rFonts w:hint="eastAsia"/>
                <w:color w:val="000000"/>
                <w:szCs w:val="21"/>
              </w:rPr>
              <w:t>2</w:t>
            </w:r>
          </w:p>
        </w:tc>
        <w:tc>
          <w:tcPr>
            <w:tcW w:w="2126" w:type="dxa"/>
            <w:vAlign w:val="center"/>
          </w:tcPr>
          <w:p w14:paraId="2C2AE923" w14:textId="24D35F4D" w:rsidR="00D76944" w:rsidRDefault="00D76944" w:rsidP="00D76944">
            <w:pPr>
              <w:spacing w:line="300" w:lineRule="exact"/>
              <w:ind w:leftChars="-20" w:left="-42" w:rightChars="-20" w:right="-42"/>
              <w:jc w:val="center"/>
              <w:rPr>
                <w:color w:val="000000"/>
                <w:szCs w:val="21"/>
              </w:rPr>
            </w:pPr>
            <w:r w:rsidRPr="00C418B7">
              <w:rPr>
                <w:rFonts w:hint="eastAsia"/>
                <w:color w:val="000000"/>
                <w:szCs w:val="21"/>
              </w:rPr>
              <w:t>李探</w:t>
            </w:r>
            <w:r w:rsidRPr="00C418B7">
              <w:rPr>
                <w:rFonts w:hint="eastAsia"/>
                <w:color w:val="000000"/>
                <w:szCs w:val="21"/>
              </w:rPr>
              <w:t>5</w:t>
            </w:r>
          </w:p>
        </w:tc>
        <w:tc>
          <w:tcPr>
            <w:tcW w:w="567" w:type="dxa"/>
            <w:vAlign w:val="center"/>
          </w:tcPr>
          <w:p w14:paraId="053EA38F" w14:textId="5BFBD128"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51</w:t>
            </w:r>
          </w:p>
        </w:tc>
      </w:tr>
      <w:tr w:rsidR="00D76944" w14:paraId="4E1A1B7D" w14:textId="77777777" w:rsidTr="008E694E">
        <w:trPr>
          <w:trHeight w:val="699"/>
        </w:trPr>
        <w:tc>
          <w:tcPr>
            <w:tcW w:w="557" w:type="dxa"/>
            <w:vAlign w:val="center"/>
          </w:tcPr>
          <w:p w14:paraId="781ACEF8" w14:textId="6693D09C" w:rsidR="00D76944" w:rsidRDefault="00D76944" w:rsidP="00D76944">
            <w:pPr>
              <w:spacing w:line="300" w:lineRule="exact"/>
              <w:jc w:val="center"/>
              <w:rPr>
                <w:szCs w:val="21"/>
              </w:rPr>
            </w:pPr>
            <w:r>
              <w:rPr>
                <w:rFonts w:ascii="Times New Roman" w:hAnsi="Times New Roman" w:cs="Times New Roman" w:hint="eastAsia"/>
                <w:szCs w:val="21"/>
              </w:rPr>
              <w:t>52</w:t>
            </w:r>
          </w:p>
        </w:tc>
        <w:tc>
          <w:tcPr>
            <w:tcW w:w="2137" w:type="dxa"/>
            <w:vAlign w:val="center"/>
          </w:tcPr>
          <w:p w14:paraId="37830099" w14:textId="4FB6CBC9" w:rsidR="00D76944" w:rsidRDefault="00D76944" w:rsidP="00D76944">
            <w:pPr>
              <w:spacing w:line="300" w:lineRule="exact"/>
              <w:jc w:val="center"/>
              <w:rPr>
                <w:color w:val="000000"/>
                <w:szCs w:val="21"/>
              </w:rPr>
            </w:pPr>
            <w:r w:rsidRPr="00C418B7">
              <w:rPr>
                <w:rFonts w:ascii="Times New Roman" w:hAnsi="Times New Roman" w:hint="eastAsia"/>
              </w:rPr>
              <w:t>柔性直流输电换流站设计标准</w:t>
            </w:r>
          </w:p>
        </w:tc>
        <w:tc>
          <w:tcPr>
            <w:tcW w:w="1134" w:type="dxa"/>
            <w:vAlign w:val="center"/>
          </w:tcPr>
          <w:p w14:paraId="37BAB4D7" w14:textId="32B4B310"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国家标准</w:t>
            </w:r>
          </w:p>
        </w:tc>
        <w:tc>
          <w:tcPr>
            <w:tcW w:w="993" w:type="dxa"/>
            <w:vAlign w:val="center"/>
          </w:tcPr>
          <w:p w14:paraId="10B86BFB" w14:textId="59464CDF"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0E1347CA" w14:textId="78FFDB9A" w:rsidR="00D76944" w:rsidRDefault="00D76944" w:rsidP="00D76944">
            <w:pPr>
              <w:spacing w:line="300" w:lineRule="exact"/>
              <w:jc w:val="center"/>
              <w:rPr>
                <w:color w:val="000000"/>
                <w:szCs w:val="21"/>
              </w:rPr>
            </w:pPr>
            <w:r w:rsidRPr="00C418B7">
              <w:rPr>
                <w:rFonts w:ascii="Times New Roman" w:eastAsia="等线" w:hAnsi="Times New Roman" w:cs="Times New Roman"/>
                <w:color w:val="000000"/>
                <w:szCs w:val="21"/>
              </w:rPr>
              <w:t>GB/T51381-2019</w:t>
            </w:r>
          </w:p>
        </w:tc>
        <w:tc>
          <w:tcPr>
            <w:tcW w:w="1134" w:type="dxa"/>
            <w:vAlign w:val="center"/>
          </w:tcPr>
          <w:p w14:paraId="14B5CE6D" w14:textId="0A98A5EC" w:rsidR="00D76944" w:rsidRDefault="00D76944" w:rsidP="00D76944">
            <w:pPr>
              <w:spacing w:line="300" w:lineRule="exact"/>
              <w:ind w:leftChars="-50" w:left="-105" w:rightChars="-50" w:right="-105"/>
              <w:jc w:val="center"/>
              <w:rPr>
                <w:color w:val="000000"/>
                <w:szCs w:val="21"/>
              </w:rPr>
            </w:pPr>
            <w:r w:rsidRPr="00C418B7">
              <w:rPr>
                <w:rFonts w:hint="eastAsia"/>
                <w:color w:val="000000"/>
                <w:szCs w:val="21"/>
              </w:rPr>
              <w:t>国家电网有限公司</w:t>
            </w:r>
            <w:r w:rsidRPr="00C418B7">
              <w:rPr>
                <w:rFonts w:hint="eastAsia"/>
                <w:color w:val="000000"/>
                <w:szCs w:val="21"/>
              </w:rPr>
              <w:t>2</w:t>
            </w:r>
          </w:p>
        </w:tc>
        <w:tc>
          <w:tcPr>
            <w:tcW w:w="2126" w:type="dxa"/>
            <w:vAlign w:val="center"/>
          </w:tcPr>
          <w:p w14:paraId="1DBCEE5C" w14:textId="1D2215B2" w:rsidR="00D76944" w:rsidRDefault="00D76944" w:rsidP="00D76944">
            <w:pPr>
              <w:spacing w:line="300" w:lineRule="exact"/>
              <w:ind w:leftChars="-20" w:left="-42" w:rightChars="-20" w:right="-42"/>
              <w:jc w:val="center"/>
              <w:rPr>
                <w:color w:val="000000"/>
                <w:szCs w:val="21"/>
              </w:rPr>
            </w:pPr>
            <w:r w:rsidRPr="00C418B7">
              <w:rPr>
                <w:rFonts w:hint="eastAsia"/>
                <w:color w:val="000000"/>
                <w:szCs w:val="21"/>
              </w:rPr>
              <w:t>李探</w:t>
            </w:r>
            <w:r w:rsidRPr="00C418B7">
              <w:rPr>
                <w:rFonts w:hint="eastAsia"/>
                <w:color w:val="000000"/>
                <w:szCs w:val="21"/>
              </w:rPr>
              <w:t>5</w:t>
            </w:r>
          </w:p>
        </w:tc>
        <w:tc>
          <w:tcPr>
            <w:tcW w:w="567" w:type="dxa"/>
            <w:vAlign w:val="center"/>
          </w:tcPr>
          <w:p w14:paraId="74111330" w14:textId="3FA701AA"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52</w:t>
            </w:r>
          </w:p>
        </w:tc>
      </w:tr>
      <w:tr w:rsidR="00D76944" w14:paraId="43FAF5BA" w14:textId="77777777" w:rsidTr="008E694E">
        <w:trPr>
          <w:trHeight w:val="699"/>
        </w:trPr>
        <w:tc>
          <w:tcPr>
            <w:tcW w:w="557" w:type="dxa"/>
            <w:vAlign w:val="center"/>
          </w:tcPr>
          <w:p w14:paraId="4886FC9E" w14:textId="04F7B2D9" w:rsidR="00D76944" w:rsidRDefault="00D76944" w:rsidP="00D76944">
            <w:pPr>
              <w:spacing w:line="300" w:lineRule="exact"/>
              <w:jc w:val="center"/>
              <w:rPr>
                <w:szCs w:val="21"/>
              </w:rPr>
            </w:pPr>
            <w:r>
              <w:rPr>
                <w:rFonts w:ascii="Times New Roman" w:hAnsi="Times New Roman" w:cs="Times New Roman" w:hint="eastAsia"/>
                <w:szCs w:val="21"/>
              </w:rPr>
              <w:t>53</w:t>
            </w:r>
          </w:p>
        </w:tc>
        <w:tc>
          <w:tcPr>
            <w:tcW w:w="2137" w:type="dxa"/>
            <w:vAlign w:val="center"/>
          </w:tcPr>
          <w:p w14:paraId="7D9614CF" w14:textId="2D94EB60" w:rsidR="00D76944" w:rsidRDefault="00D76944" w:rsidP="00D76944">
            <w:pPr>
              <w:spacing w:line="300" w:lineRule="exact"/>
              <w:jc w:val="center"/>
              <w:rPr>
                <w:color w:val="000000"/>
                <w:szCs w:val="21"/>
              </w:rPr>
            </w:pPr>
            <w:r w:rsidRPr="00C418B7">
              <w:rPr>
                <w:rFonts w:ascii="Times New Roman" w:hAnsi="Times New Roman" w:hint="eastAsia"/>
              </w:rPr>
              <w:t>柔性直流输电术语</w:t>
            </w:r>
          </w:p>
        </w:tc>
        <w:tc>
          <w:tcPr>
            <w:tcW w:w="1134" w:type="dxa"/>
            <w:vAlign w:val="center"/>
          </w:tcPr>
          <w:p w14:paraId="01A93A1F" w14:textId="451692B9"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国家标准</w:t>
            </w:r>
          </w:p>
        </w:tc>
        <w:tc>
          <w:tcPr>
            <w:tcW w:w="993" w:type="dxa"/>
            <w:vAlign w:val="center"/>
          </w:tcPr>
          <w:p w14:paraId="5427608C" w14:textId="0E079CAD"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05AFB7ED" w14:textId="551247AD" w:rsidR="00D76944" w:rsidRDefault="00D76944" w:rsidP="00D76944">
            <w:pPr>
              <w:spacing w:line="300" w:lineRule="exact"/>
              <w:jc w:val="center"/>
              <w:rPr>
                <w:color w:val="000000"/>
                <w:szCs w:val="21"/>
              </w:rPr>
            </w:pPr>
            <w:r w:rsidRPr="00C418B7">
              <w:rPr>
                <w:rFonts w:ascii="Times New Roman" w:eastAsia="等线" w:hAnsi="Times New Roman" w:cs="Times New Roman"/>
                <w:color w:val="000000"/>
                <w:szCs w:val="21"/>
              </w:rPr>
              <w:t>GB/T40865-2021</w:t>
            </w:r>
          </w:p>
        </w:tc>
        <w:tc>
          <w:tcPr>
            <w:tcW w:w="1134" w:type="dxa"/>
            <w:vAlign w:val="center"/>
          </w:tcPr>
          <w:p w14:paraId="412FAE9A" w14:textId="3954A5D8" w:rsidR="00D76944" w:rsidRDefault="00D76944" w:rsidP="00D76944">
            <w:pPr>
              <w:spacing w:line="300" w:lineRule="exact"/>
              <w:ind w:leftChars="-50" w:left="-105" w:rightChars="-50" w:right="-105"/>
              <w:jc w:val="center"/>
              <w:rPr>
                <w:color w:val="000000"/>
                <w:szCs w:val="21"/>
              </w:rPr>
            </w:pPr>
            <w:r w:rsidRPr="00C418B7">
              <w:rPr>
                <w:rFonts w:hint="eastAsia"/>
                <w:color w:val="000000"/>
                <w:szCs w:val="21"/>
              </w:rPr>
              <w:t>国网经济技术研究院有限公司</w:t>
            </w:r>
            <w:r w:rsidRPr="00C418B7">
              <w:rPr>
                <w:rFonts w:hint="eastAsia"/>
                <w:color w:val="000000"/>
                <w:szCs w:val="21"/>
              </w:rPr>
              <w:t>1</w:t>
            </w:r>
          </w:p>
        </w:tc>
        <w:tc>
          <w:tcPr>
            <w:tcW w:w="2126" w:type="dxa"/>
            <w:vAlign w:val="center"/>
          </w:tcPr>
          <w:p w14:paraId="5D4A29ED" w14:textId="7F6B1BD1" w:rsidR="00D76944" w:rsidRDefault="00D76944" w:rsidP="00D76944">
            <w:pPr>
              <w:spacing w:line="300" w:lineRule="exact"/>
              <w:ind w:leftChars="-20" w:left="-42" w:rightChars="-20" w:right="-42"/>
              <w:jc w:val="center"/>
              <w:rPr>
                <w:color w:val="000000"/>
                <w:szCs w:val="21"/>
              </w:rPr>
            </w:pPr>
            <w:r w:rsidRPr="00C418B7">
              <w:rPr>
                <w:rFonts w:hint="eastAsia"/>
                <w:color w:val="000000"/>
                <w:szCs w:val="21"/>
              </w:rPr>
              <w:t>李探</w:t>
            </w:r>
            <w:r w:rsidRPr="00C418B7">
              <w:rPr>
                <w:rFonts w:hint="eastAsia"/>
                <w:color w:val="000000"/>
                <w:szCs w:val="21"/>
              </w:rPr>
              <w:t>6</w:t>
            </w:r>
          </w:p>
        </w:tc>
        <w:tc>
          <w:tcPr>
            <w:tcW w:w="567" w:type="dxa"/>
            <w:vAlign w:val="center"/>
          </w:tcPr>
          <w:p w14:paraId="01375D17" w14:textId="4B1724A6"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53</w:t>
            </w:r>
          </w:p>
        </w:tc>
      </w:tr>
      <w:tr w:rsidR="00D76944" w14:paraId="65B350C0" w14:textId="77777777" w:rsidTr="008E694E">
        <w:trPr>
          <w:trHeight w:val="699"/>
        </w:trPr>
        <w:tc>
          <w:tcPr>
            <w:tcW w:w="557" w:type="dxa"/>
            <w:vAlign w:val="center"/>
          </w:tcPr>
          <w:p w14:paraId="2362EC74" w14:textId="51E5DABB" w:rsidR="00D76944" w:rsidRDefault="00D76944" w:rsidP="00D76944">
            <w:pPr>
              <w:spacing w:line="300" w:lineRule="exact"/>
              <w:jc w:val="center"/>
              <w:rPr>
                <w:szCs w:val="21"/>
              </w:rPr>
            </w:pPr>
            <w:r>
              <w:rPr>
                <w:rFonts w:ascii="Times New Roman" w:hAnsi="Times New Roman" w:cs="Times New Roman" w:hint="eastAsia"/>
                <w:szCs w:val="21"/>
              </w:rPr>
              <w:t>54</w:t>
            </w:r>
          </w:p>
        </w:tc>
        <w:tc>
          <w:tcPr>
            <w:tcW w:w="2137" w:type="dxa"/>
            <w:vAlign w:val="center"/>
          </w:tcPr>
          <w:p w14:paraId="2515D331" w14:textId="7A051D62" w:rsidR="00D76944" w:rsidRDefault="00D76944" w:rsidP="00D76944">
            <w:pPr>
              <w:spacing w:line="300" w:lineRule="exact"/>
              <w:jc w:val="center"/>
              <w:rPr>
                <w:color w:val="000000"/>
                <w:szCs w:val="21"/>
              </w:rPr>
            </w:pPr>
            <w:r w:rsidRPr="00E83365">
              <w:rPr>
                <w:rFonts w:ascii="Times New Roman" w:hAnsi="Times New Roman"/>
                <w:szCs w:val="21"/>
              </w:rPr>
              <w:t>低压直流配电系统能效与电能质量综合评估方法</w:t>
            </w:r>
          </w:p>
        </w:tc>
        <w:tc>
          <w:tcPr>
            <w:tcW w:w="1134" w:type="dxa"/>
            <w:vAlign w:val="center"/>
          </w:tcPr>
          <w:p w14:paraId="5153C95B" w14:textId="3145368F" w:rsidR="00D76944" w:rsidRDefault="00D76944" w:rsidP="00D76944">
            <w:pPr>
              <w:spacing w:line="300" w:lineRule="exact"/>
              <w:ind w:leftChars="-50" w:left="-105" w:rightChars="-50" w:right="-105"/>
              <w:jc w:val="center"/>
              <w:rPr>
                <w:color w:val="000000"/>
                <w:szCs w:val="21"/>
              </w:rPr>
            </w:pPr>
            <w:r w:rsidRPr="00E83365">
              <w:rPr>
                <w:rFonts w:ascii="Times New Roman" w:hAnsi="Times New Roman"/>
                <w:szCs w:val="21"/>
              </w:rPr>
              <w:t>团体标准</w:t>
            </w:r>
          </w:p>
        </w:tc>
        <w:tc>
          <w:tcPr>
            <w:tcW w:w="993" w:type="dxa"/>
            <w:vAlign w:val="center"/>
          </w:tcPr>
          <w:p w14:paraId="166077A3" w14:textId="474ACC76" w:rsidR="00D76944" w:rsidRDefault="00D76944" w:rsidP="00D76944">
            <w:pPr>
              <w:spacing w:line="300" w:lineRule="exact"/>
              <w:jc w:val="center"/>
              <w:rPr>
                <w:color w:val="000000"/>
                <w:szCs w:val="21"/>
              </w:rPr>
            </w:pPr>
            <w:r w:rsidRPr="00E83365">
              <w:rPr>
                <w:rFonts w:ascii="Times New Roman" w:hAnsi="Times New Roman" w:cs="Times New Roman"/>
                <w:szCs w:val="21"/>
              </w:rPr>
              <w:t>中国</w:t>
            </w:r>
          </w:p>
        </w:tc>
        <w:tc>
          <w:tcPr>
            <w:tcW w:w="1134" w:type="dxa"/>
            <w:vAlign w:val="center"/>
          </w:tcPr>
          <w:p w14:paraId="0DDA57F3" w14:textId="1B92B3C5" w:rsidR="00D76944" w:rsidRDefault="00D76944" w:rsidP="00D76944">
            <w:pPr>
              <w:spacing w:line="300" w:lineRule="exact"/>
              <w:jc w:val="center"/>
              <w:rPr>
                <w:color w:val="000000"/>
                <w:szCs w:val="21"/>
              </w:rPr>
            </w:pPr>
            <w:r w:rsidRPr="00E83365">
              <w:rPr>
                <w:rFonts w:ascii="Times New Roman" w:hAnsi="Times New Roman"/>
                <w:szCs w:val="21"/>
              </w:rPr>
              <w:t>T/CPSS 1008-2021</w:t>
            </w:r>
          </w:p>
        </w:tc>
        <w:tc>
          <w:tcPr>
            <w:tcW w:w="1134" w:type="dxa"/>
            <w:vAlign w:val="center"/>
          </w:tcPr>
          <w:p w14:paraId="0C6CAD71" w14:textId="66074B6E" w:rsidR="00D76944" w:rsidRDefault="00D76944" w:rsidP="00D76944">
            <w:pPr>
              <w:spacing w:line="300" w:lineRule="exact"/>
              <w:ind w:leftChars="-50" w:left="-105" w:rightChars="-50" w:right="-105"/>
              <w:jc w:val="center"/>
              <w:rPr>
                <w:color w:val="000000"/>
                <w:szCs w:val="21"/>
              </w:rPr>
            </w:pPr>
            <w:r w:rsidRPr="00E83365">
              <w:rPr>
                <w:rFonts w:ascii="Times New Roman" w:hAnsi="Times New Roman"/>
                <w:szCs w:val="21"/>
              </w:rPr>
              <w:t>安徽大学</w:t>
            </w:r>
            <w:r w:rsidRPr="00E83365">
              <w:rPr>
                <w:rFonts w:ascii="Times New Roman" w:hAnsi="Times New Roman"/>
                <w:szCs w:val="21"/>
              </w:rPr>
              <w:t>12</w:t>
            </w:r>
          </w:p>
        </w:tc>
        <w:tc>
          <w:tcPr>
            <w:tcW w:w="2126" w:type="dxa"/>
            <w:vAlign w:val="center"/>
          </w:tcPr>
          <w:p w14:paraId="40468950" w14:textId="40E5A403" w:rsidR="00D76944" w:rsidRDefault="00D76944" w:rsidP="00D76944">
            <w:pPr>
              <w:spacing w:line="300" w:lineRule="exact"/>
              <w:ind w:leftChars="-20" w:left="-42" w:rightChars="-20" w:right="-42"/>
              <w:jc w:val="center"/>
              <w:rPr>
                <w:color w:val="000000"/>
                <w:szCs w:val="21"/>
              </w:rPr>
            </w:pPr>
            <w:r w:rsidRPr="00E83365">
              <w:rPr>
                <w:rFonts w:ascii="Times New Roman" w:hAnsi="Times New Roman"/>
                <w:szCs w:val="21"/>
              </w:rPr>
              <w:t>胡存刚</w:t>
            </w:r>
            <w:r w:rsidRPr="00E83365">
              <w:rPr>
                <w:rFonts w:ascii="Times New Roman" w:hAnsi="Times New Roman"/>
                <w:szCs w:val="21"/>
              </w:rPr>
              <w:t>12</w:t>
            </w:r>
          </w:p>
        </w:tc>
        <w:tc>
          <w:tcPr>
            <w:tcW w:w="567" w:type="dxa"/>
            <w:vAlign w:val="center"/>
          </w:tcPr>
          <w:p w14:paraId="6D0EA3EB" w14:textId="44D1D3E4"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54</w:t>
            </w:r>
          </w:p>
        </w:tc>
      </w:tr>
      <w:tr w:rsidR="00D76944" w14:paraId="6126E356" w14:textId="77777777" w:rsidTr="008E694E">
        <w:trPr>
          <w:trHeight w:val="699"/>
        </w:trPr>
        <w:tc>
          <w:tcPr>
            <w:tcW w:w="557" w:type="dxa"/>
            <w:vAlign w:val="center"/>
          </w:tcPr>
          <w:p w14:paraId="25E4EB3E" w14:textId="40BAB2A3" w:rsidR="00D76944" w:rsidRDefault="00D76944" w:rsidP="00D76944">
            <w:pPr>
              <w:spacing w:line="300" w:lineRule="exact"/>
              <w:jc w:val="center"/>
              <w:rPr>
                <w:szCs w:val="21"/>
              </w:rPr>
            </w:pPr>
            <w:r>
              <w:rPr>
                <w:rFonts w:ascii="Times New Roman" w:hAnsi="Times New Roman" w:cs="Times New Roman" w:hint="eastAsia"/>
                <w:szCs w:val="21"/>
              </w:rPr>
              <w:t>55</w:t>
            </w:r>
          </w:p>
        </w:tc>
        <w:tc>
          <w:tcPr>
            <w:tcW w:w="2137" w:type="dxa"/>
            <w:vAlign w:val="center"/>
          </w:tcPr>
          <w:p w14:paraId="5A217187" w14:textId="5563E4C4" w:rsidR="00D76944" w:rsidRDefault="00D76944" w:rsidP="00D76944">
            <w:pPr>
              <w:spacing w:line="300" w:lineRule="exact"/>
              <w:jc w:val="center"/>
              <w:rPr>
                <w:color w:val="000000"/>
                <w:szCs w:val="21"/>
              </w:rPr>
            </w:pPr>
            <w:r w:rsidRPr="007C437D">
              <w:rPr>
                <w:rFonts w:ascii="Times New Roman" w:hAnsi="Times New Roman"/>
                <w:szCs w:val="21"/>
              </w:rPr>
              <w:t>中低压配电网电能质量监测终端接入物联管理平台技术规范</w:t>
            </w:r>
          </w:p>
        </w:tc>
        <w:tc>
          <w:tcPr>
            <w:tcW w:w="1134" w:type="dxa"/>
            <w:vAlign w:val="center"/>
          </w:tcPr>
          <w:p w14:paraId="500D373C" w14:textId="744C0CF7" w:rsidR="00D76944" w:rsidRDefault="00D76944" w:rsidP="00D76944">
            <w:pPr>
              <w:spacing w:line="300" w:lineRule="exact"/>
              <w:ind w:leftChars="-50" w:left="-105" w:rightChars="-50" w:right="-105"/>
              <w:jc w:val="center"/>
              <w:rPr>
                <w:color w:val="000000"/>
                <w:szCs w:val="21"/>
              </w:rPr>
            </w:pPr>
            <w:r w:rsidRPr="007C437D">
              <w:rPr>
                <w:rFonts w:ascii="Times New Roman" w:hAnsi="Times New Roman"/>
                <w:szCs w:val="21"/>
              </w:rPr>
              <w:t>团体标准</w:t>
            </w:r>
          </w:p>
        </w:tc>
        <w:tc>
          <w:tcPr>
            <w:tcW w:w="993" w:type="dxa"/>
            <w:vAlign w:val="center"/>
          </w:tcPr>
          <w:p w14:paraId="260CE7EB" w14:textId="249A50CD" w:rsidR="00D76944" w:rsidRDefault="00D76944" w:rsidP="00D76944">
            <w:pPr>
              <w:spacing w:line="300" w:lineRule="exact"/>
              <w:jc w:val="center"/>
              <w:rPr>
                <w:color w:val="000000"/>
                <w:szCs w:val="21"/>
              </w:rPr>
            </w:pPr>
            <w:r w:rsidRPr="007C437D">
              <w:rPr>
                <w:rFonts w:ascii="Times New Roman" w:hAnsi="Times New Roman" w:cs="Times New Roman" w:hint="eastAsia"/>
                <w:szCs w:val="21"/>
              </w:rPr>
              <w:t>中国</w:t>
            </w:r>
          </w:p>
        </w:tc>
        <w:tc>
          <w:tcPr>
            <w:tcW w:w="1134" w:type="dxa"/>
            <w:vAlign w:val="center"/>
          </w:tcPr>
          <w:p w14:paraId="5829E428" w14:textId="4F1A7FB2" w:rsidR="00D76944" w:rsidRDefault="00D76944" w:rsidP="00D76944">
            <w:pPr>
              <w:spacing w:line="300" w:lineRule="exact"/>
              <w:jc w:val="center"/>
              <w:rPr>
                <w:color w:val="000000"/>
                <w:szCs w:val="21"/>
              </w:rPr>
            </w:pPr>
            <w:r w:rsidRPr="007C437D">
              <w:rPr>
                <w:rFonts w:ascii="Times New Roman" w:hAnsi="Times New Roman"/>
                <w:szCs w:val="21"/>
              </w:rPr>
              <w:t>T/CPSS 1005-2022</w:t>
            </w:r>
          </w:p>
        </w:tc>
        <w:tc>
          <w:tcPr>
            <w:tcW w:w="1134" w:type="dxa"/>
            <w:vAlign w:val="center"/>
          </w:tcPr>
          <w:p w14:paraId="5A22BECD" w14:textId="46A1A47C" w:rsidR="00D76944" w:rsidRDefault="00D76944" w:rsidP="00D76944">
            <w:pPr>
              <w:spacing w:line="300" w:lineRule="exact"/>
              <w:ind w:leftChars="-50" w:left="-105" w:rightChars="-50" w:right="-105"/>
              <w:jc w:val="center"/>
              <w:rPr>
                <w:color w:val="000000"/>
                <w:szCs w:val="21"/>
              </w:rPr>
            </w:pPr>
            <w:r w:rsidRPr="007C437D">
              <w:rPr>
                <w:rFonts w:ascii="Times New Roman" w:hAnsi="Times New Roman"/>
                <w:szCs w:val="21"/>
              </w:rPr>
              <w:t>安徽大学</w:t>
            </w:r>
            <w:r w:rsidRPr="007C437D">
              <w:rPr>
                <w:rFonts w:ascii="Times New Roman" w:hAnsi="Times New Roman"/>
                <w:szCs w:val="21"/>
              </w:rPr>
              <w:t>15</w:t>
            </w:r>
          </w:p>
        </w:tc>
        <w:tc>
          <w:tcPr>
            <w:tcW w:w="2126" w:type="dxa"/>
            <w:vAlign w:val="center"/>
          </w:tcPr>
          <w:p w14:paraId="01FEAA60" w14:textId="422FF433" w:rsidR="00D76944" w:rsidRDefault="00D76944" w:rsidP="00D76944">
            <w:pPr>
              <w:spacing w:line="300" w:lineRule="exact"/>
              <w:ind w:leftChars="-20" w:left="-42" w:rightChars="-20" w:right="-42"/>
              <w:jc w:val="center"/>
              <w:rPr>
                <w:color w:val="000000"/>
                <w:szCs w:val="21"/>
              </w:rPr>
            </w:pPr>
            <w:r w:rsidRPr="007C437D">
              <w:rPr>
                <w:rFonts w:ascii="Times New Roman" w:hAnsi="Times New Roman"/>
                <w:szCs w:val="21"/>
              </w:rPr>
              <w:t>胡存刚</w:t>
            </w:r>
            <w:r w:rsidRPr="007C437D">
              <w:rPr>
                <w:rFonts w:ascii="Times New Roman" w:hAnsi="Times New Roman"/>
                <w:szCs w:val="21"/>
              </w:rPr>
              <w:t>16</w:t>
            </w:r>
          </w:p>
        </w:tc>
        <w:tc>
          <w:tcPr>
            <w:tcW w:w="567" w:type="dxa"/>
            <w:vAlign w:val="center"/>
          </w:tcPr>
          <w:p w14:paraId="21DAC792" w14:textId="44B8297C"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55</w:t>
            </w:r>
          </w:p>
        </w:tc>
      </w:tr>
      <w:tr w:rsidR="00D76944" w14:paraId="45531852" w14:textId="77777777" w:rsidTr="008E694E">
        <w:trPr>
          <w:trHeight w:val="699"/>
        </w:trPr>
        <w:tc>
          <w:tcPr>
            <w:tcW w:w="557" w:type="dxa"/>
            <w:vAlign w:val="center"/>
          </w:tcPr>
          <w:p w14:paraId="3A9A4FE1" w14:textId="681C5588" w:rsidR="00D76944" w:rsidRDefault="00D76944" w:rsidP="00D76944">
            <w:pPr>
              <w:spacing w:line="300" w:lineRule="exact"/>
              <w:jc w:val="center"/>
              <w:rPr>
                <w:szCs w:val="21"/>
              </w:rPr>
            </w:pPr>
            <w:r>
              <w:rPr>
                <w:rFonts w:ascii="Times New Roman" w:hAnsi="Times New Roman" w:cs="Times New Roman" w:hint="eastAsia"/>
                <w:szCs w:val="21"/>
              </w:rPr>
              <w:t>56</w:t>
            </w:r>
          </w:p>
        </w:tc>
        <w:tc>
          <w:tcPr>
            <w:tcW w:w="2137" w:type="dxa"/>
            <w:vAlign w:val="center"/>
          </w:tcPr>
          <w:p w14:paraId="4CF74F84" w14:textId="220A3A4B" w:rsidR="00D76944" w:rsidRDefault="00D76944" w:rsidP="00D76944">
            <w:pPr>
              <w:spacing w:line="300" w:lineRule="exact"/>
              <w:jc w:val="center"/>
              <w:rPr>
                <w:color w:val="000000"/>
                <w:szCs w:val="21"/>
              </w:rPr>
            </w:pPr>
            <w:r>
              <w:rPr>
                <w:rFonts w:ascii="Times New Roman" w:hAnsi="Times New Roman" w:hint="eastAsia"/>
                <w:szCs w:val="21"/>
              </w:rPr>
              <w:t>高寒地区含风光互补的智能配电网虚拟实验教学系统</w:t>
            </w:r>
          </w:p>
        </w:tc>
        <w:tc>
          <w:tcPr>
            <w:tcW w:w="1134" w:type="dxa"/>
            <w:vAlign w:val="center"/>
          </w:tcPr>
          <w:p w14:paraId="46B2608E" w14:textId="7D6B1AB2"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计算机软件著作权</w:t>
            </w:r>
          </w:p>
        </w:tc>
        <w:tc>
          <w:tcPr>
            <w:tcW w:w="993" w:type="dxa"/>
            <w:vAlign w:val="center"/>
          </w:tcPr>
          <w:p w14:paraId="442F0D1D" w14:textId="10EC1B7F"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5C16F018" w14:textId="4CE7A24A" w:rsidR="00D76944" w:rsidRDefault="00D76944" w:rsidP="00D76944">
            <w:pPr>
              <w:spacing w:line="300" w:lineRule="exact"/>
              <w:jc w:val="center"/>
              <w:rPr>
                <w:color w:val="000000"/>
                <w:szCs w:val="21"/>
              </w:rPr>
            </w:pPr>
            <w:r w:rsidRPr="000B5CA3">
              <w:rPr>
                <w:rFonts w:ascii="Times New Roman" w:eastAsia="宋体" w:hAnsi="Times New Roman" w:cs="Times New Roman"/>
                <w:szCs w:val="22"/>
                <w:lang w:bidi="ar"/>
              </w:rPr>
              <w:t>2019SR0806583</w:t>
            </w:r>
          </w:p>
        </w:tc>
        <w:tc>
          <w:tcPr>
            <w:tcW w:w="1134" w:type="dxa"/>
            <w:vAlign w:val="center"/>
          </w:tcPr>
          <w:p w14:paraId="7705AB65" w14:textId="6D49D1D6"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东北林业</w:t>
            </w:r>
            <w:r>
              <w:rPr>
                <w:rFonts w:ascii="Times New Roman" w:hAnsi="Times New Roman" w:hint="eastAsia"/>
                <w:szCs w:val="21"/>
              </w:rPr>
              <w:t xml:space="preserve"> </w:t>
            </w:r>
            <w:r>
              <w:rPr>
                <w:rFonts w:ascii="Times New Roman" w:hAnsi="Times New Roman" w:hint="eastAsia"/>
                <w:szCs w:val="21"/>
              </w:rPr>
              <w:t>大学</w:t>
            </w:r>
          </w:p>
        </w:tc>
        <w:tc>
          <w:tcPr>
            <w:tcW w:w="2126" w:type="dxa"/>
            <w:vAlign w:val="center"/>
          </w:tcPr>
          <w:p w14:paraId="2F8D4A5D" w14:textId="44040098" w:rsidR="00D76944" w:rsidRDefault="00D76944" w:rsidP="00D76944">
            <w:pPr>
              <w:spacing w:line="300" w:lineRule="exact"/>
              <w:ind w:leftChars="-20" w:left="-42" w:rightChars="-20" w:right="-42"/>
              <w:jc w:val="center"/>
              <w:rPr>
                <w:color w:val="000000"/>
                <w:szCs w:val="21"/>
              </w:rPr>
            </w:pPr>
            <w:r>
              <w:rPr>
                <w:rFonts w:ascii="Times New Roman" w:hAnsi="Times New Roman" w:hint="eastAsia"/>
                <w:szCs w:val="21"/>
              </w:rPr>
              <w:t>—</w:t>
            </w:r>
          </w:p>
        </w:tc>
        <w:tc>
          <w:tcPr>
            <w:tcW w:w="567" w:type="dxa"/>
            <w:vAlign w:val="center"/>
          </w:tcPr>
          <w:p w14:paraId="5A6A9140" w14:textId="689798D0"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56</w:t>
            </w:r>
          </w:p>
        </w:tc>
      </w:tr>
      <w:tr w:rsidR="00D76944" w14:paraId="7A19AAB0" w14:textId="77777777" w:rsidTr="008E694E">
        <w:trPr>
          <w:trHeight w:val="699"/>
        </w:trPr>
        <w:tc>
          <w:tcPr>
            <w:tcW w:w="557" w:type="dxa"/>
            <w:vAlign w:val="center"/>
          </w:tcPr>
          <w:p w14:paraId="08365B8D" w14:textId="1ACE5C59" w:rsidR="00D76944" w:rsidRDefault="00D76944" w:rsidP="00D76944">
            <w:pPr>
              <w:spacing w:line="300" w:lineRule="exact"/>
              <w:jc w:val="center"/>
              <w:rPr>
                <w:szCs w:val="21"/>
              </w:rPr>
            </w:pPr>
            <w:r>
              <w:rPr>
                <w:rFonts w:ascii="Times New Roman" w:hAnsi="Times New Roman" w:cs="Times New Roman" w:hint="eastAsia"/>
                <w:szCs w:val="21"/>
              </w:rPr>
              <w:lastRenderedPageBreak/>
              <w:t>57</w:t>
            </w:r>
          </w:p>
        </w:tc>
        <w:tc>
          <w:tcPr>
            <w:tcW w:w="2137" w:type="dxa"/>
            <w:vAlign w:val="center"/>
          </w:tcPr>
          <w:p w14:paraId="2862F815" w14:textId="79B994AD" w:rsidR="00D76944" w:rsidRDefault="00D76944" w:rsidP="00D76944">
            <w:pPr>
              <w:spacing w:line="300" w:lineRule="exact"/>
              <w:jc w:val="center"/>
              <w:rPr>
                <w:color w:val="000000"/>
                <w:szCs w:val="21"/>
              </w:rPr>
            </w:pPr>
            <w:r w:rsidRPr="000B5CA3">
              <w:rPr>
                <w:rFonts w:ascii="Times New Roman" w:hAnsi="Times New Roman" w:hint="eastAsia"/>
                <w:szCs w:val="21"/>
              </w:rPr>
              <w:t>基于</w:t>
            </w:r>
            <w:proofErr w:type="spellStart"/>
            <w:r w:rsidRPr="000B5CA3">
              <w:rPr>
                <w:rFonts w:ascii="Times New Roman" w:hAnsi="Times New Roman" w:hint="eastAsia"/>
                <w:szCs w:val="21"/>
              </w:rPr>
              <w:t>simulink</w:t>
            </w:r>
            <w:proofErr w:type="spellEnd"/>
            <w:r w:rsidRPr="000B5CA3">
              <w:rPr>
                <w:rFonts w:ascii="Times New Roman" w:hAnsi="Times New Roman" w:hint="eastAsia"/>
                <w:szCs w:val="21"/>
              </w:rPr>
              <w:t>的全桥</w:t>
            </w:r>
            <w:r w:rsidRPr="000B5CA3">
              <w:rPr>
                <w:rFonts w:ascii="Times New Roman" w:hAnsi="Times New Roman" w:hint="eastAsia"/>
                <w:szCs w:val="21"/>
              </w:rPr>
              <w:t>MMC</w:t>
            </w:r>
            <w:r w:rsidRPr="000B5CA3">
              <w:rPr>
                <w:rFonts w:ascii="Times New Roman" w:hAnsi="Times New Roman" w:hint="eastAsia"/>
                <w:szCs w:val="21"/>
              </w:rPr>
              <w:t>子模块开路故障诊断系统</w:t>
            </w:r>
          </w:p>
        </w:tc>
        <w:tc>
          <w:tcPr>
            <w:tcW w:w="1134" w:type="dxa"/>
            <w:vAlign w:val="center"/>
          </w:tcPr>
          <w:p w14:paraId="77D3F885" w14:textId="5F89A296"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计算机软件著作权</w:t>
            </w:r>
          </w:p>
        </w:tc>
        <w:tc>
          <w:tcPr>
            <w:tcW w:w="993" w:type="dxa"/>
            <w:vAlign w:val="center"/>
          </w:tcPr>
          <w:p w14:paraId="19F1FDAE" w14:textId="3E2F4A81"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739DBD52" w14:textId="374A13ED" w:rsidR="00D76944" w:rsidRDefault="00D76944" w:rsidP="00D76944">
            <w:pPr>
              <w:spacing w:line="300" w:lineRule="exact"/>
              <w:jc w:val="center"/>
              <w:rPr>
                <w:color w:val="000000"/>
                <w:szCs w:val="21"/>
              </w:rPr>
            </w:pPr>
            <w:r w:rsidRPr="000B5CA3">
              <w:rPr>
                <w:rFonts w:ascii="Times New Roman" w:hAnsi="Times New Roman"/>
                <w:szCs w:val="21"/>
              </w:rPr>
              <w:t>2024SR0985024</w:t>
            </w:r>
          </w:p>
        </w:tc>
        <w:tc>
          <w:tcPr>
            <w:tcW w:w="1134" w:type="dxa"/>
            <w:vAlign w:val="center"/>
          </w:tcPr>
          <w:p w14:paraId="0574ED13" w14:textId="2FEB3581"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安徽大学</w:t>
            </w:r>
          </w:p>
        </w:tc>
        <w:tc>
          <w:tcPr>
            <w:tcW w:w="2126" w:type="dxa"/>
            <w:vAlign w:val="center"/>
          </w:tcPr>
          <w:p w14:paraId="71B7B629" w14:textId="6D70577F" w:rsidR="00D76944" w:rsidRDefault="00D76944" w:rsidP="00D76944">
            <w:pPr>
              <w:spacing w:line="300" w:lineRule="exact"/>
              <w:ind w:leftChars="-20" w:left="-42" w:rightChars="-20" w:right="-42"/>
              <w:jc w:val="center"/>
              <w:rPr>
                <w:color w:val="000000"/>
                <w:szCs w:val="21"/>
              </w:rPr>
            </w:pPr>
            <w:r>
              <w:rPr>
                <w:rFonts w:ascii="Times New Roman" w:hAnsi="Times New Roman" w:hint="eastAsia"/>
                <w:szCs w:val="21"/>
              </w:rPr>
              <w:t>—</w:t>
            </w:r>
          </w:p>
        </w:tc>
        <w:tc>
          <w:tcPr>
            <w:tcW w:w="567" w:type="dxa"/>
            <w:vAlign w:val="center"/>
          </w:tcPr>
          <w:p w14:paraId="2FD42EF1" w14:textId="09D9A7D7"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57</w:t>
            </w:r>
          </w:p>
        </w:tc>
      </w:tr>
      <w:tr w:rsidR="00D76944" w14:paraId="0DFDBF42" w14:textId="77777777" w:rsidTr="008E694E">
        <w:trPr>
          <w:trHeight w:val="699"/>
        </w:trPr>
        <w:tc>
          <w:tcPr>
            <w:tcW w:w="557" w:type="dxa"/>
            <w:vAlign w:val="center"/>
          </w:tcPr>
          <w:p w14:paraId="708B546A" w14:textId="7E088A97" w:rsidR="00D76944" w:rsidRDefault="00D76944" w:rsidP="00D76944">
            <w:pPr>
              <w:spacing w:line="300" w:lineRule="exact"/>
              <w:jc w:val="center"/>
              <w:rPr>
                <w:szCs w:val="21"/>
              </w:rPr>
            </w:pPr>
            <w:r>
              <w:rPr>
                <w:rFonts w:ascii="Times New Roman" w:hAnsi="Times New Roman" w:cs="Times New Roman" w:hint="eastAsia"/>
                <w:szCs w:val="21"/>
              </w:rPr>
              <w:t>58</w:t>
            </w:r>
          </w:p>
        </w:tc>
        <w:tc>
          <w:tcPr>
            <w:tcW w:w="2137" w:type="dxa"/>
            <w:vAlign w:val="center"/>
          </w:tcPr>
          <w:p w14:paraId="2C325F72" w14:textId="28B9B87F" w:rsidR="00D76944" w:rsidRDefault="00D76944" w:rsidP="00D76944">
            <w:pPr>
              <w:spacing w:line="300" w:lineRule="exact"/>
              <w:jc w:val="center"/>
              <w:rPr>
                <w:color w:val="000000"/>
                <w:szCs w:val="21"/>
              </w:rPr>
            </w:pPr>
            <w:r w:rsidRPr="000B5CA3">
              <w:rPr>
                <w:rFonts w:ascii="Times New Roman" w:hAnsi="Times New Roman" w:hint="eastAsia"/>
                <w:szCs w:val="21"/>
              </w:rPr>
              <w:t>全桥</w:t>
            </w:r>
            <w:r w:rsidRPr="000B5CA3">
              <w:rPr>
                <w:rFonts w:ascii="Times New Roman" w:hAnsi="Times New Roman" w:hint="eastAsia"/>
                <w:szCs w:val="21"/>
              </w:rPr>
              <w:t>MMC</w:t>
            </w:r>
            <w:r w:rsidRPr="000B5CA3">
              <w:rPr>
                <w:rFonts w:ascii="Times New Roman" w:hAnsi="Times New Roman" w:hint="eastAsia"/>
                <w:szCs w:val="21"/>
              </w:rPr>
              <w:t>子模块开路故障诊断系统</w:t>
            </w:r>
          </w:p>
        </w:tc>
        <w:tc>
          <w:tcPr>
            <w:tcW w:w="1134" w:type="dxa"/>
            <w:vAlign w:val="center"/>
          </w:tcPr>
          <w:p w14:paraId="2384527C" w14:textId="77E79A81"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计算机软件著作权</w:t>
            </w:r>
          </w:p>
        </w:tc>
        <w:tc>
          <w:tcPr>
            <w:tcW w:w="993" w:type="dxa"/>
            <w:vAlign w:val="center"/>
          </w:tcPr>
          <w:p w14:paraId="265D301F" w14:textId="0B1F33D0"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600BDD44" w14:textId="47136A3C" w:rsidR="00D76944" w:rsidRDefault="00D76944" w:rsidP="00D76944">
            <w:pPr>
              <w:spacing w:line="300" w:lineRule="exact"/>
              <w:jc w:val="center"/>
              <w:rPr>
                <w:color w:val="000000"/>
                <w:szCs w:val="21"/>
              </w:rPr>
            </w:pPr>
            <w:r w:rsidRPr="000B5CA3">
              <w:rPr>
                <w:rFonts w:ascii="Times New Roman" w:hAnsi="Times New Roman"/>
                <w:szCs w:val="21"/>
              </w:rPr>
              <w:t>2024SR0983090</w:t>
            </w:r>
          </w:p>
        </w:tc>
        <w:tc>
          <w:tcPr>
            <w:tcW w:w="1134" w:type="dxa"/>
            <w:vAlign w:val="center"/>
          </w:tcPr>
          <w:p w14:paraId="423468E6" w14:textId="4EDF5810"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安徽大学</w:t>
            </w:r>
          </w:p>
        </w:tc>
        <w:tc>
          <w:tcPr>
            <w:tcW w:w="2126" w:type="dxa"/>
            <w:vAlign w:val="center"/>
          </w:tcPr>
          <w:p w14:paraId="6FA9084F" w14:textId="6942369A" w:rsidR="00D76944" w:rsidRDefault="00D76944" w:rsidP="00D76944">
            <w:pPr>
              <w:spacing w:line="300" w:lineRule="exact"/>
              <w:ind w:leftChars="-20" w:left="-42" w:rightChars="-20" w:right="-42"/>
              <w:jc w:val="center"/>
              <w:rPr>
                <w:color w:val="000000"/>
                <w:szCs w:val="21"/>
              </w:rPr>
            </w:pPr>
            <w:r>
              <w:rPr>
                <w:rFonts w:ascii="Times New Roman" w:hAnsi="Times New Roman" w:hint="eastAsia"/>
                <w:szCs w:val="21"/>
              </w:rPr>
              <w:t>—</w:t>
            </w:r>
          </w:p>
        </w:tc>
        <w:tc>
          <w:tcPr>
            <w:tcW w:w="567" w:type="dxa"/>
            <w:vAlign w:val="center"/>
          </w:tcPr>
          <w:p w14:paraId="42B0A6DA" w14:textId="2C359527"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58</w:t>
            </w:r>
          </w:p>
        </w:tc>
      </w:tr>
      <w:tr w:rsidR="00D76944" w14:paraId="6BBCB164" w14:textId="77777777" w:rsidTr="008E694E">
        <w:trPr>
          <w:trHeight w:val="699"/>
        </w:trPr>
        <w:tc>
          <w:tcPr>
            <w:tcW w:w="557" w:type="dxa"/>
            <w:vAlign w:val="center"/>
          </w:tcPr>
          <w:p w14:paraId="16D3DA91" w14:textId="1EA7BF87" w:rsidR="00D76944" w:rsidRDefault="00D76944" w:rsidP="00D76944">
            <w:pPr>
              <w:spacing w:line="300" w:lineRule="exact"/>
              <w:jc w:val="center"/>
              <w:rPr>
                <w:szCs w:val="21"/>
              </w:rPr>
            </w:pPr>
            <w:r>
              <w:rPr>
                <w:rFonts w:ascii="Times New Roman" w:hAnsi="Times New Roman" w:cs="Times New Roman" w:hint="eastAsia"/>
                <w:szCs w:val="21"/>
              </w:rPr>
              <w:t>59</w:t>
            </w:r>
          </w:p>
        </w:tc>
        <w:tc>
          <w:tcPr>
            <w:tcW w:w="2137" w:type="dxa"/>
            <w:vAlign w:val="center"/>
          </w:tcPr>
          <w:p w14:paraId="58749AE8" w14:textId="246B6706" w:rsidR="00D76944" w:rsidRDefault="00D76944" w:rsidP="00D76944">
            <w:pPr>
              <w:spacing w:line="300" w:lineRule="exact"/>
              <w:jc w:val="center"/>
              <w:rPr>
                <w:color w:val="000000"/>
                <w:szCs w:val="21"/>
              </w:rPr>
            </w:pPr>
            <w:r w:rsidRPr="000B5CA3">
              <w:rPr>
                <w:rFonts w:ascii="Times New Roman" w:hAnsi="Times New Roman" w:hint="eastAsia"/>
                <w:szCs w:val="21"/>
              </w:rPr>
              <w:t>基于</w:t>
            </w:r>
            <w:proofErr w:type="spellStart"/>
            <w:r w:rsidRPr="000B5CA3">
              <w:rPr>
                <w:rFonts w:ascii="Times New Roman" w:hAnsi="Times New Roman" w:hint="eastAsia"/>
                <w:szCs w:val="21"/>
              </w:rPr>
              <w:t>Matlab</w:t>
            </w:r>
            <w:proofErr w:type="spellEnd"/>
            <w:r w:rsidRPr="000B5CA3">
              <w:rPr>
                <w:rFonts w:ascii="Times New Roman" w:hAnsi="Times New Roman" w:hint="eastAsia"/>
                <w:szCs w:val="21"/>
              </w:rPr>
              <w:t>/Simulink</w:t>
            </w:r>
            <w:r w:rsidRPr="000B5CA3">
              <w:rPr>
                <w:rFonts w:ascii="Times New Roman" w:hAnsi="Times New Roman" w:hint="eastAsia"/>
                <w:szCs w:val="21"/>
              </w:rPr>
              <w:t>的储能</w:t>
            </w:r>
            <w:r w:rsidRPr="000B5CA3">
              <w:rPr>
                <w:rFonts w:ascii="Times New Roman" w:hAnsi="Times New Roman" w:hint="eastAsia"/>
                <w:szCs w:val="21"/>
              </w:rPr>
              <w:t>MMC</w:t>
            </w:r>
            <w:r w:rsidRPr="000B5CA3">
              <w:rPr>
                <w:rFonts w:ascii="Times New Roman" w:hAnsi="Times New Roman" w:hint="eastAsia"/>
                <w:szCs w:val="21"/>
              </w:rPr>
              <w:t>电池能量均衡系统</w:t>
            </w:r>
          </w:p>
        </w:tc>
        <w:tc>
          <w:tcPr>
            <w:tcW w:w="1134" w:type="dxa"/>
            <w:vAlign w:val="center"/>
          </w:tcPr>
          <w:p w14:paraId="0C6792E5" w14:textId="475C27DF"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计算机软件著作权</w:t>
            </w:r>
          </w:p>
        </w:tc>
        <w:tc>
          <w:tcPr>
            <w:tcW w:w="993" w:type="dxa"/>
            <w:vAlign w:val="center"/>
          </w:tcPr>
          <w:p w14:paraId="7C7B2225" w14:textId="357275EC"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1AD9E62C" w14:textId="0322A565" w:rsidR="00D76944" w:rsidRDefault="00D76944" w:rsidP="00D76944">
            <w:pPr>
              <w:spacing w:line="300" w:lineRule="exact"/>
              <w:jc w:val="center"/>
              <w:rPr>
                <w:color w:val="000000"/>
                <w:szCs w:val="21"/>
              </w:rPr>
            </w:pPr>
            <w:r w:rsidRPr="000B5CA3">
              <w:rPr>
                <w:rFonts w:ascii="Times New Roman" w:hAnsi="Times New Roman"/>
                <w:szCs w:val="21"/>
              </w:rPr>
              <w:t>2024SR0986237</w:t>
            </w:r>
          </w:p>
        </w:tc>
        <w:tc>
          <w:tcPr>
            <w:tcW w:w="1134" w:type="dxa"/>
            <w:vAlign w:val="center"/>
          </w:tcPr>
          <w:p w14:paraId="345FDBDC" w14:textId="632FD22E"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安徽大学</w:t>
            </w:r>
          </w:p>
        </w:tc>
        <w:tc>
          <w:tcPr>
            <w:tcW w:w="2126" w:type="dxa"/>
            <w:vAlign w:val="center"/>
          </w:tcPr>
          <w:p w14:paraId="5C825166" w14:textId="3C9F1B49" w:rsidR="00D76944" w:rsidRDefault="00D76944" w:rsidP="00D76944">
            <w:pPr>
              <w:spacing w:line="300" w:lineRule="exact"/>
              <w:ind w:leftChars="-20" w:left="-42" w:rightChars="-20" w:right="-42"/>
              <w:jc w:val="center"/>
              <w:rPr>
                <w:color w:val="000000"/>
                <w:szCs w:val="21"/>
              </w:rPr>
            </w:pPr>
            <w:r>
              <w:rPr>
                <w:rFonts w:ascii="Times New Roman" w:hAnsi="Times New Roman" w:hint="eastAsia"/>
                <w:szCs w:val="21"/>
              </w:rPr>
              <w:t>—</w:t>
            </w:r>
          </w:p>
        </w:tc>
        <w:tc>
          <w:tcPr>
            <w:tcW w:w="567" w:type="dxa"/>
            <w:vAlign w:val="center"/>
          </w:tcPr>
          <w:p w14:paraId="0E79A507" w14:textId="3EE69191"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59</w:t>
            </w:r>
          </w:p>
        </w:tc>
      </w:tr>
      <w:tr w:rsidR="00D76944" w14:paraId="24D99B5A" w14:textId="77777777" w:rsidTr="008E694E">
        <w:trPr>
          <w:trHeight w:val="699"/>
        </w:trPr>
        <w:tc>
          <w:tcPr>
            <w:tcW w:w="557" w:type="dxa"/>
            <w:vAlign w:val="center"/>
          </w:tcPr>
          <w:p w14:paraId="641FE435" w14:textId="2E6B3D8C" w:rsidR="00D76944" w:rsidRDefault="00D76944" w:rsidP="00D76944">
            <w:pPr>
              <w:spacing w:line="300" w:lineRule="exact"/>
              <w:jc w:val="center"/>
              <w:rPr>
                <w:szCs w:val="21"/>
              </w:rPr>
            </w:pPr>
            <w:r>
              <w:rPr>
                <w:rFonts w:ascii="Times New Roman" w:hAnsi="Times New Roman" w:cs="Times New Roman" w:hint="eastAsia"/>
                <w:szCs w:val="21"/>
              </w:rPr>
              <w:t>60</w:t>
            </w:r>
          </w:p>
        </w:tc>
        <w:tc>
          <w:tcPr>
            <w:tcW w:w="2137" w:type="dxa"/>
            <w:vAlign w:val="center"/>
          </w:tcPr>
          <w:p w14:paraId="79F2278B" w14:textId="6324DD7A" w:rsidR="00D76944" w:rsidRDefault="00D76944" w:rsidP="00D76944">
            <w:pPr>
              <w:spacing w:line="300" w:lineRule="exact"/>
              <w:jc w:val="center"/>
              <w:rPr>
                <w:color w:val="000000"/>
                <w:szCs w:val="21"/>
              </w:rPr>
            </w:pPr>
            <w:r w:rsidRPr="000B5CA3">
              <w:rPr>
                <w:rFonts w:ascii="Times New Roman" w:hAnsi="Times New Roman" w:hint="eastAsia"/>
                <w:szCs w:val="21"/>
              </w:rPr>
              <w:t>基于永磁同步风力发电系统的仿真教学平台</w:t>
            </w:r>
          </w:p>
        </w:tc>
        <w:tc>
          <w:tcPr>
            <w:tcW w:w="1134" w:type="dxa"/>
            <w:vAlign w:val="center"/>
          </w:tcPr>
          <w:p w14:paraId="07CDB6D7" w14:textId="18518550"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计算机软件著作权</w:t>
            </w:r>
          </w:p>
        </w:tc>
        <w:tc>
          <w:tcPr>
            <w:tcW w:w="993" w:type="dxa"/>
            <w:vAlign w:val="center"/>
          </w:tcPr>
          <w:p w14:paraId="407E4BCB" w14:textId="0A74086F" w:rsidR="00D76944" w:rsidRDefault="00D76944" w:rsidP="00D76944">
            <w:pPr>
              <w:spacing w:line="300" w:lineRule="exact"/>
              <w:jc w:val="center"/>
              <w:rPr>
                <w:color w:val="000000"/>
                <w:szCs w:val="21"/>
              </w:rPr>
            </w:pPr>
            <w:r>
              <w:rPr>
                <w:rFonts w:ascii="Times New Roman" w:hAnsi="Times New Roman" w:cs="Times New Roman" w:hint="eastAsia"/>
                <w:szCs w:val="21"/>
              </w:rPr>
              <w:t>中国</w:t>
            </w:r>
          </w:p>
        </w:tc>
        <w:tc>
          <w:tcPr>
            <w:tcW w:w="1134" w:type="dxa"/>
            <w:vAlign w:val="center"/>
          </w:tcPr>
          <w:p w14:paraId="266341DA" w14:textId="207450E9" w:rsidR="00D76944" w:rsidRDefault="00D76944" w:rsidP="00D76944">
            <w:pPr>
              <w:spacing w:line="300" w:lineRule="exact"/>
              <w:jc w:val="center"/>
              <w:rPr>
                <w:color w:val="000000"/>
                <w:szCs w:val="21"/>
              </w:rPr>
            </w:pPr>
            <w:r w:rsidRPr="000C2536">
              <w:rPr>
                <w:rFonts w:ascii="Times New Roman" w:hAnsi="Times New Roman"/>
                <w:szCs w:val="21"/>
              </w:rPr>
              <w:t>2021SR0939062</w:t>
            </w:r>
          </w:p>
        </w:tc>
        <w:tc>
          <w:tcPr>
            <w:tcW w:w="1134" w:type="dxa"/>
            <w:vAlign w:val="center"/>
          </w:tcPr>
          <w:p w14:paraId="1A808ECD" w14:textId="2950B22B" w:rsidR="00D76944" w:rsidRDefault="00D76944" w:rsidP="00D76944">
            <w:pPr>
              <w:spacing w:line="300" w:lineRule="exact"/>
              <w:ind w:leftChars="-50" w:left="-105" w:rightChars="-50" w:right="-105"/>
              <w:jc w:val="center"/>
              <w:rPr>
                <w:color w:val="000000"/>
                <w:szCs w:val="21"/>
              </w:rPr>
            </w:pPr>
            <w:r>
              <w:rPr>
                <w:rFonts w:ascii="Times New Roman" w:hAnsi="Times New Roman" w:hint="eastAsia"/>
                <w:szCs w:val="21"/>
              </w:rPr>
              <w:t>山东大学</w:t>
            </w:r>
          </w:p>
        </w:tc>
        <w:tc>
          <w:tcPr>
            <w:tcW w:w="2126" w:type="dxa"/>
            <w:vAlign w:val="center"/>
          </w:tcPr>
          <w:p w14:paraId="4D293485" w14:textId="17CFE5F4" w:rsidR="00D76944" w:rsidRDefault="00D76944" w:rsidP="00D76944">
            <w:pPr>
              <w:spacing w:line="300" w:lineRule="exact"/>
              <w:ind w:leftChars="-20" w:left="-42" w:rightChars="-20" w:right="-42"/>
              <w:jc w:val="center"/>
              <w:rPr>
                <w:color w:val="000000"/>
                <w:szCs w:val="21"/>
              </w:rPr>
            </w:pPr>
            <w:r>
              <w:rPr>
                <w:rFonts w:ascii="Times New Roman" w:hAnsi="Times New Roman" w:hint="eastAsia"/>
                <w:szCs w:val="21"/>
              </w:rPr>
              <w:t>—</w:t>
            </w:r>
          </w:p>
        </w:tc>
        <w:tc>
          <w:tcPr>
            <w:tcW w:w="567" w:type="dxa"/>
            <w:vAlign w:val="center"/>
          </w:tcPr>
          <w:p w14:paraId="1373967B" w14:textId="1DB57C50" w:rsidR="00D76944" w:rsidRDefault="00D76944" w:rsidP="00D76944">
            <w:pPr>
              <w:spacing w:line="300" w:lineRule="exact"/>
              <w:ind w:leftChars="-50" w:left="-105" w:rightChars="-50" w:right="-105"/>
              <w:jc w:val="center"/>
              <w:rPr>
                <w:color w:val="000000"/>
                <w:szCs w:val="21"/>
              </w:rPr>
            </w:pPr>
            <w:r>
              <w:rPr>
                <w:rFonts w:ascii="Times New Roman" w:hAnsi="Times New Roman" w:cs="Times New Roman" w:hint="eastAsia"/>
                <w:szCs w:val="21"/>
              </w:rPr>
              <w:t>60</w:t>
            </w:r>
          </w:p>
        </w:tc>
      </w:tr>
      <w:tr w:rsidR="00D76944" w14:paraId="28E2C648" w14:textId="77777777" w:rsidTr="008E694E">
        <w:trPr>
          <w:trHeight w:val="699"/>
        </w:trPr>
        <w:tc>
          <w:tcPr>
            <w:tcW w:w="2694" w:type="dxa"/>
            <w:gridSpan w:val="2"/>
            <w:vAlign w:val="center"/>
          </w:tcPr>
          <w:p w14:paraId="0C8ACB9A" w14:textId="77777777" w:rsidR="00D76944" w:rsidRPr="00D76944" w:rsidRDefault="00D76944" w:rsidP="00D76944">
            <w:pPr>
              <w:spacing w:line="300" w:lineRule="exact"/>
              <w:jc w:val="center"/>
              <w:rPr>
                <w:rFonts w:ascii="Times New Roman" w:hAnsi="Times New Roman" w:cs="Times New Roman"/>
                <w:szCs w:val="21"/>
              </w:rPr>
            </w:pPr>
            <w:r w:rsidRPr="00D76944">
              <w:rPr>
                <w:rFonts w:ascii="Times New Roman" w:hAnsi="Times New Roman" w:cs="Times New Roman"/>
                <w:szCs w:val="21"/>
              </w:rPr>
              <w:t>授权发明专利总计（项）</w:t>
            </w:r>
          </w:p>
        </w:tc>
        <w:tc>
          <w:tcPr>
            <w:tcW w:w="2127" w:type="dxa"/>
            <w:gridSpan w:val="2"/>
            <w:vAlign w:val="center"/>
          </w:tcPr>
          <w:p w14:paraId="4B11CB1C" w14:textId="5A9008A6" w:rsidR="00D76944" w:rsidRPr="00D76944" w:rsidRDefault="00D76944" w:rsidP="00D76944">
            <w:pPr>
              <w:spacing w:line="300" w:lineRule="exact"/>
              <w:jc w:val="center"/>
              <w:rPr>
                <w:rFonts w:ascii="Times New Roman" w:hAnsi="Times New Roman" w:cs="Times New Roman"/>
                <w:szCs w:val="21"/>
              </w:rPr>
            </w:pPr>
            <w:r w:rsidRPr="00D76944">
              <w:rPr>
                <w:rFonts w:ascii="Times New Roman" w:hAnsi="Times New Roman" w:cs="Times New Roman"/>
                <w:szCs w:val="21"/>
              </w:rPr>
              <w:t>50</w:t>
            </w:r>
          </w:p>
        </w:tc>
        <w:tc>
          <w:tcPr>
            <w:tcW w:w="4394" w:type="dxa"/>
            <w:gridSpan w:val="3"/>
            <w:vAlign w:val="center"/>
          </w:tcPr>
          <w:p w14:paraId="795DBC5D" w14:textId="77777777" w:rsidR="00D76944" w:rsidRPr="00D76944" w:rsidRDefault="00D76944" w:rsidP="00D76944">
            <w:pPr>
              <w:spacing w:line="300" w:lineRule="exact"/>
              <w:jc w:val="center"/>
              <w:rPr>
                <w:rFonts w:ascii="Times New Roman" w:hAnsi="Times New Roman" w:cs="Times New Roman"/>
                <w:szCs w:val="21"/>
              </w:rPr>
            </w:pPr>
            <w:r w:rsidRPr="00D76944">
              <w:rPr>
                <w:rFonts w:ascii="Times New Roman" w:hAnsi="Times New Roman" w:cs="Times New Roman"/>
                <w:szCs w:val="21"/>
              </w:rPr>
              <w:t>授权的其他知识产权总计（项）</w:t>
            </w:r>
          </w:p>
        </w:tc>
        <w:tc>
          <w:tcPr>
            <w:tcW w:w="567" w:type="dxa"/>
            <w:vAlign w:val="center"/>
          </w:tcPr>
          <w:p w14:paraId="73D6D286" w14:textId="7F1880CB" w:rsidR="00D76944" w:rsidRPr="00D76944" w:rsidRDefault="00D76944" w:rsidP="00D76944">
            <w:pPr>
              <w:spacing w:line="300" w:lineRule="exact"/>
              <w:jc w:val="center"/>
              <w:rPr>
                <w:rFonts w:ascii="Times New Roman" w:hAnsi="Times New Roman" w:cs="Times New Roman"/>
                <w:szCs w:val="21"/>
              </w:rPr>
            </w:pPr>
            <w:r w:rsidRPr="00D76944">
              <w:rPr>
                <w:rFonts w:ascii="Times New Roman" w:hAnsi="Times New Roman" w:cs="Times New Roman"/>
                <w:szCs w:val="21"/>
              </w:rPr>
              <w:t>10</w:t>
            </w:r>
          </w:p>
        </w:tc>
      </w:tr>
    </w:tbl>
    <w:p w14:paraId="1515E36D" w14:textId="77777777" w:rsidR="00131F12" w:rsidRDefault="00131F12"/>
    <w:sectPr w:rsidR="00131F12">
      <w:pgSz w:w="11906" w:h="16838"/>
      <w:pgMar w:top="1440" w:right="1349"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C97A" w14:textId="77777777" w:rsidR="006708D2" w:rsidRDefault="006708D2" w:rsidP="00D76944">
      <w:r>
        <w:separator/>
      </w:r>
    </w:p>
  </w:endnote>
  <w:endnote w:type="continuationSeparator" w:id="0">
    <w:p w14:paraId="2DB07167" w14:textId="77777777" w:rsidR="006708D2" w:rsidRDefault="006708D2" w:rsidP="00D7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67940" w14:textId="77777777" w:rsidR="006708D2" w:rsidRDefault="006708D2" w:rsidP="00D76944">
      <w:r>
        <w:separator/>
      </w:r>
    </w:p>
  </w:footnote>
  <w:footnote w:type="continuationSeparator" w:id="0">
    <w:p w14:paraId="5DA5561C" w14:textId="77777777" w:rsidR="006708D2" w:rsidRDefault="006708D2" w:rsidP="00D76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yNjI1MjE2Mba0MDNR0lEKTi0uzszPAykwqgUAWxQyfCwAAAA="/>
    <w:docVar w:name="commondata" w:val="eyJoZGlkIjoiNTRlYWE2MTM2N2UyMDhjMTZjNDM5OWI5M2UzYTU1NjkifQ=="/>
  </w:docVars>
  <w:rsids>
    <w:rsidRoot w:val="115A0BAF"/>
    <w:rsid w:val="00131F12"/>
    <w:rsid w:val="006708D2"/>
    <w:rsid w:val="00883928"/>
    <w:rsid w:val="008E694E"/>
    <w:rsid w:val="00905945"/>
    <w:rsid w:val="00D76944"/>
    <w:rsid w:val="00DC5F78"/>
    <w:rsid w:val="00FE2925"/>
    <w:rsid w:val="012B4701"/>
    <w:rsid w:val="04CB41E8"/>
    <w:rsid w:val="06F55595"/>
    <w:rsid w:val="10A70601"/>
    <w:rsid w:val="115A0BAF"/>
    <w:rsid w:val="11D757E7"/>
    <w:rsid w:val="14413104"/>
    <w:rsid w:val="16A82D69"/>
    <w:rsid w:val="18D31881"/>
    <w:rsid w:val="19B14317"/>
    <w:rsid w:val="19F135B3"/>
    <w:rsid w:val="1D1D198D"/>
    <w:rsid w:val="1FAC1BCB"/>
    <w:rsid w:val="2102257F"/>
    <w:rsid w:val="267425D3"/>
    <w:rsid w:val="2E387CBC"/>
    <w:rsid w:val="2F1657DF"/>
    <w:rsid w:val="30327943"/>
    <w:rsid w:val="38126FF9"/>
    <w:rsid w:val="39375DE7"/>
    <w:rsid w:val="39D96878"/>
    <w:rsid w:val="3D863437"/>
    <w:rsid w:val="44D5058C"/>
    <w:rsid w:val="462F53AD"/>
    <w:rsid w:val="4D2F0544"/>
    <w:rsid w:val="51E90E1F"/>
    <w:rsid w:val="52FC63F1"/>
    <w:rsid w:val="53DF6281"/>
    <w:rsid w:val="61D82C37"/>
    <w:rsid w:val="63747E59"/>
    <w:rsid w:val="662A2347"/>
    <w:rsid w:val="67513297"/>
    <w:rsid w:val="6A136F29"/>
    <w:rsid w:val="6AF44665"/>
    <w:rsid w:val="6B002157"/>
    <w:rsid w:val="73DE4104"/>
    <w:rsid w:val="7D680B07"/>
    <w:rsid w:val="7FD7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EC527"/>
  <w15:docId w15:val="{BBDFAE8F-7CFB-4EA7-8898-347CDBB5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paragraph" w:customStyle="1" w:styleId="TableParagraph">
    <w:name w:val="Table Paragraph"/>
    <w:basedOn w:val="a"/>
    <w:autoRedefine/>
    <w:uiPriority w:val="1"/>
    <w:qFormat/>
    <w:rPr>
      <w:rFonts w:ascii="宋体" w:eastAsia="宋体" w:hAnsi="宋体" w:cs="宋体"/>
      <w:lang w:val="zh-CN" w:bidi="zh-CN"/>
    </w:rPr>
  </w:style>
  <w:style w:type="paragraph" w:styleId="a4">
    <w:name w:val="header"/>
    <w:basedOn w:val="a"/>
    <w:link w:val="a5"/>
    <w:rsid w:val="00D76944"/>
    <w:pPr>
      <w:tabs>
        <w:tab w:val="center" w:pos="4153"/>
        <w:tab w:val="right" w:pos="8306"/>
      </w:tabs>
      <w:snapToGrid w:val="0"/>
      <w:jc w:val="center"/>
    </w:pPr>
    <w:rPr>
      <w:sz w:val="18"/>
      <w:szCs w:val="18"/>
    </w:rPr>
  </w:style>
  <w:style w:type="character" w:customStyle="1" w:styleId="a5">
    <w:name w:val="页眉 字符"/>
    <w:basedOn w:val="a0"/>
    <w:link w:val="a4"/>
    <w:rsid w:val="00D76944"/>
    <w:rPr>
      <w:kern w:val="2"/>
      <w:sz w:val="18"/>
      <w:szCs w:val="18"/>
    </w:rPr>
  </w:style>
  <w:style w:type="paragraph" w:styleId="a6">
    <w:name w:val="footer"/>
    <w:basedOn w:val="a"/>
    <w:link w:val="a7"/>
    <w:rsid w:val="00D76944"/>
    <w:pPr>
      <w:tabs>
        <w:tab w:val="center" w:pos="4153"/>
        <w:tab w:val="right" w:pos="8306"/>
      </w:tabs>
      <w:snapToGrid w:val="0"/>
      <w:jc w:val="left"/>
    </w:pPr>
    <w:rPr>
      <w:sz w:val="18"/>
      <w:szCs w:val="18"/>
    </w:rPr>
  </w:style>
  <w:style w:type="character" w:customStyle="1" w:styleId="a7">
    <w:name w:val="页脚 字符"/>
    <w:basedOn w:val="a0"/>
    <w:link w:val="a6"/>
    <w:rsid w:val="00D769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c:creator>
  <cp:lastModifiedBy>恒科 张</cp:lastModifiedBy>
  <cp:revision>3</cp:revision>
  <dcterms:created xsi:type="dcterms:W3CDTF">2024-02-28T12:41:00Z</dcterms:created>
  <dcterms:modified xsi:type="dcterms:W3CDTF">2024-11-28T02:22:00Z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4B74C9A8979D4684AD814240AEAB3953_13</vt:lpwstr>
  </property>
</Properties>
</file>