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lang w:eastAsia="zh-CN"/>
        </w:rPr>
      </w:pPr>
      <w:r>
        <w:rPr>
          <w:rFonts w:hint="eastAsia"/>
          <w:b/>
          <w:bCs/>
          <w:lang w:val="en-US" w:eastAsia="zh-CN"/>
        </w:rPr>
        <w:t>集团</w:t>
      </w:r>
      <w:r>
        <w:rPr>
          <w:rFonts w:hint="eastAsia"/>
          <w:b/>
          <w:bCs/>
        </w:rPr>
        <w:t>简介</w:t>
      </w:r>
      <w:r>
        <w:rPr>
          <w:rFonts w:hint="eastAsia"/>
          <w:b/>
          <w:bCs/>
          <w:lang w:eastAsia="zh-CN"/>
        </w:rPr>
        <w:t>：</w:t>
      </w:r>
    </w:p>
    <w:p>
      <w:pPr>
        <w:ind w:firstLine="420" w:firstLineChars="200"/>
      </w:pPr>
      <w:r>
        <w:rPr>
          <w:rFonts w:hint="eastAsia"/>
          <w:lang w:val="en-US" w:eastAsia="zh-CN"/>
        </w:rPr>
        <w:t>湖北</w:t>
      </w:r>
      <w:r>
        <w:rPr>
          <w:rFonts w:hint="eastAsia"/>
        </w:rPr>
        <w:t xml:space="preserve">力生控股集团是一家集电线电缆生产与销售、钢材贸易、房地产开发与承建等多元化产业于一体的集团型公司，总注册资本金2.6亿元，年销售收入20亿以上，现拥有员工200余人。力生集团由一间不足百平米的钢材经销门店发源，经过20多年的苦心经营和飞速发展，已成长为襄阳地区颇具规模，具备一定实力和影响力的民营企业！     </w:t>
      </w:r>
    </w:p>
    <w:p>
      <w:pPr>
        <w:ind w:firstLine="420" w:firstLineChars="200"/>
        <w:rPr>
          <w:rFonts w:hint="eastAsia"/>
        </w:rPr>
      </w:pPr>
      <w:r>
        <w:rPr>
          <w:rFonts w:hint="eastAsia"/>
        </w:rPr>
        <w:t>力生</w:t>
      </w:r>
      <w:r>
        <w:rPr>
          <w:rFonts w:hint="eastAsia"/>
          <w:lang w:val="en-US" w:eastAsia="zh-CN"/>
        </w:rPr>
        <w:t>控股</w:t>
      </w:r>
      <w:r>
        <w:rPr>
          <w:rFonts w:hint="eastAsia"/>
        </w:rPr>
        <w:t>集团秉承“质量至上 服务为先”的经营理念，致力于为客户提供优良的电线电缆及建材产品，为政府工程、央企项目、大型地产提供“一站式购物体验”和“360度管家式”新服务。全体力生员工在创始人暨董事长周伟先生的带领下，践行“诚信、精进 创新、奉献”的企业精神，为实现“企业强大、员工幸福、和</w:t>
      </w:r>
      <w:bookmarkStart w:id="0" w:name="_GoBack"/>
      <w:bookmarkEnd w:id="0"/>
      <w:r>
        <w:rPr>
          <w:rFonts w:hint="eastAsia"/>
        </w:rPr>
        <w:t>合共赢”的力生梦想，为“将力生打造成为中国驰名品牌”这一崇高愿景目标而矢志不渝地拼搏奋斗！</w:t>
      </w:r>
    </w:p>
    <w:p>
      <w:pPr>
        <w:rPr>
          <w:rFonts w:hint="eastAsia"/>
        </w:rPr>
      </w:pPr>
    </w:p>
    <w:p>
      <w:pPr>
        <w:rPr>
          <w:rFonts w:hint="eastAsia"/>
          <w:b/>
          <w:bCs/>
          <w:lang w:val="en-US" w:eastAsia="zh-CN"/>
        </w:rPr>
      </w:pPr>
      <w:r>
        <w:rPr>
          <w:rFonts w:hint="eastAsia"/>
          <w:b/>
          <w:bCs/>
          <w:lang w:val="en-US" w:eastAsia="zh-CN"/>
        </w:rPr>
        <w:t>力生电缆简介：</w:t>
      </w:r>
    </w:p>
    <w:p>
      <w:pPr>
        <w:rPr>
          <w:rFonts w:hint="default"/>
          <w:lang w:val="en-US" w:eastAsia="zh-CN"/>
        </w:rPr>
      </w:pPr>
      <w:r>
        <w:rPr>
          <w:rFonts w:hint="default"/>
          <w:lang w:val="en-US" w:eastAsia="zh-CN"/>
        </w:rPr>
        <w:t xml:space="preserve">  力生电缆（湖北力生电缆有限公司）成立于2015年，位于襄阳市高新区台子湾路116号，系鄂西北规模最大的电线电缆制造企业，襄阳市政府重点扶持的工业企业项目。力生电缆注册资金壹亿伍仟万，占地70余亩，总建筑面积30000平米，总投资2.5亿元，设计年产能10亿，项目于2015年12月18日破土动工，2016年年底全面建成投产。</w:t>
      </w:r>
    </w:p>
    <w:p>
      <w:pPr>
        <w:rPr>
          <w:rFonts w:hint="default"/>
          <w:lang w:val="en-US" w:eastAsia="zh-CN"/>
        </w:rPr>
      </w:pPr>
      <w:r>
        <w:rPr>
          <w:rFonts w:hint="default"/>
          <w:lang w:val="en-US" w:eastAsia="zh-CN"/>
        </w:rPr>
        <w:t xml:space="preserve">   力生电缆主营35KV以下系列高低压电力电缆，交联型、耐火型、阻燃型、普通型全塑电力电缆、控制电缆、同轴电缆、预分支电缆、室内外电话线、特种电缆等产品的研发、设计、制造、营销与服务，产品广泛应用于智能电网、交通、能源、工程建设、电力配套等行业。</w:t>
      </w:r>
    </w:p>
    <w:p>
      <w:pPr>
        <w:rPr>
          <w:rFonts w:hint="default"/>
          <w:lang w:val="en-US" w:eastAsia="zh-CN"/>
        </w:rPr>
      </w:pPr>
      <w:r>
        <w:rPr>
          <w:rFonts w:hint="default"/>
          <w:lang w:val="en-US" w:eastAsia="zh-CN"/>
        </w:rPr>
        <w:t xml:space="preserve">   力生电缆以高标准建设园林式厂区，建有标准实验室，耗巨资配置国内外最先进的电缆生产及检测设备200余台套，从原材料采购到产品交付实施全过程可追溯的质量管控方法，目前已取得（通过）CCC国家强制性产品认证、工业产品生产许可证、ISO系列质量/环境/职业健康安全三合一管理体系认证、阻燃及耐火等级标识授权使用证书等，为企业下一步的可持续健康发展奠定了坚实的基础。</w:t>
      </w:r>
    </w:p>
    <w:p>
      <w:pPr>
        <w:rPr>
          <w:rFonts w:hint="default"/>
          <w:lang w:val="en-US" w:eastAsia="zh-CN"/>
        </w:rPr>
      </w:pPr>
      <w:r>
        <w:rPr>
          <w:rFonts w:hint="default"/>
          <w:lang w:val="en-US" w:eastAsia="zh-CN"/>
        </w:rPr>
        <w:t xml:space="preserve">   力生电缆坚持以人为本，重视人才，实施人才战略，以创新为发展驱动；持续构建强化内部两条生产线-“产品生产线”和“人才生产线”。公司自成立之初就致力于打造质量领先一步的行业优势，以一流设备和先进的工艺确保产品质量，在线缆品质上力求完美，精益求精，始终秉承诚信为本、质量第一、服务至上的经营理念。</w:t>
      </w:r>
    </w:p>
    <w:p>
      <w:r>
        <w:rPr>
          <w:rFonts w:hint="default"/>
          <w:lang w:val="en-US" w:eastAsia="zh-CN"/>
        </w:rPr>
        <w:t xml:space="preserve">   力生电缆致力于持续为全球电力传输提供有竞争力的电缆设备解决方案与服务，通过管理的持续改善与变革，技术的不断提升与创新，为顾客提供更加卓越的服务，让电力网络更安全。</w:t>
      </w:r>
    </w:p>
    <w:p/>
    <w:p>
      <w:r>
        <w:rPr>
          <w:rFonts w:hint="eastAsia"/>
        </w:rPr>
        <w:t>公司地址：湖北省襄阳市高新区台子湾路1</w:t>
      </w:r>
      <w:r>
        <w:t>16</w:t>
      </w:r>
      <w:r>
        <w:rPr>
          <w:rFonts w:hint="eastAsia"/>
        </w:rPr>
        <w:t>号</w:t>
      </w:r>
    </w:p>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r>
        <w:rPr>
          <w:rFonts w:hint="eastAsia"/>
          <w:b/>
          <w:bCs/>
          <w:lang w:val="en-US" w:eastAsia="zh-CN"/>
        </w:rPr>
        <w:t>校招</w:t>
      </w:r>
      <w:r>
        <w:rPr>
          <w:rFonts w:hint="eastAsia"/>
          <w:b/>
          <w:bCs/>
        </w:rPr>
        <w:t>岗位信息</w:t>
      </w:r>
      <w:r>
        <w:rPr>
          <w:rFonts w:hint="eastAsia"/>
          <w:b/>
          <w:bCs/>
          <w:lang w:eastAsia="zh-CN"/>
        </w:rPr>
        <w:t>：</w:t>
      </w:r>
    </w:p>
    <w:p>
      <w:r>
        <w:rPr>
          <w:rFonts w:hint="eastAsia"/>
        </w:rPr>
        <w:t xml:space="preserve">研发工程师 </w:t>
      </w:r>
      <w:r>
        <w:t xml:space="preserve">    </w:t>
      </w:r>
      <w:r>
        <w:rPr>
          <w:rFonts w:hint="eastAsia"/>
          <w:lang w:val="en-US" w:eastAsia="zh-CN"/>
        </w:rPr>
        <w:t xml:space="preserve">  1</w:t>
      </w:r>
      <w:r>
        <w:rPr>
          <w:rFonts w:hint="eastAsia"/>
        </w:rPr>
        <w:t xml:space="preserve">人 </w:t>
      </w:r>
      <w:r>
        <w:t xml:space="preserve">   </w:t>
      </w:r>
      <w:r>
        <w:rPr>
          <w:rFonts w:hint="eastAsia"/>
        </w:rPr>
        <w:t>本科</w:t>
      </w:r>
      <w:r>
        <w:t xml:space="preserve">   </w:t>
      </w:r>
      <w:r>
        <w:rPr>
          <w:rFonts w:hint="eastAsia"/>
          <w:lang w:val="en-US" w:eastAsia="zh-CN"/>
        </w:rPr>
        <w:t xml:space="preserve">  </w:t>
      </w:r>
      <w:r>
        <w:rPr>
          <w:rFonts w:hint="eastAsia"/>
        </w:rPr>
        <w:t>电线电缆专业</w:t>
      </w:r>
    </w:p>
    <w:p>
      <w:r>
        <w:rPr>
          <w:rFonts w:hint="eastAsia"/>
        </w:rPr>
        <w:t>薪资：实习期</w:t>
      </w:r>
      <w:r>
        <w:rPr>
          <w:rFonts w:hint="eastAsia"/>
          <w:lang w:val="en-US" w:eastAsia="zh-CN"/>
        </w:rPr>
        <w:t>7</w:t>
      </w:r>
      <w:r>
        <w:t>000-8000</w:t>
      </w:r>
      <w:r>
        <w:rPr>
          <w:rFonts w:hint="eastAsia"/>
        </w:rPr>
        <w:t>，转正</w:t>
      </w:r>
      <w:r>
        <w:rPr>
          <w:rFonts w:hint="eastAsia"/>
          <w:lang w:val="en-US" w:eastAsia="zh-CN"/>
        </w:rPr>
        <w:t>80</w:t>
      </w:r>
      <w:r>
        <w:t>00-1</w:t>
      </w:r>
      <w:r>
        <w:rPr>
          <w:rFonts w:hint="eastAsia"/>
          <w:lang w:val="en-US" w:eastAsia="zh-CN"/>
        </w:rPr>
        <w:t>2</w:t>
      </w:r>
      <w:r>
        <w:t>000</w:t>
      </w:r>
    </w:p>
    <w:p/>
    <w:p>
      <w:pPr>
        <w:rPr>
          <w:rFonts w:hint="default" w:eastAsiaTheme="minorEastAsia"/>
          <w:lang w:val="en-US" w:eastAsia="zh-CN"/>
        </w:rPr>
      </w:pPr>
      <w:r>
        <w:rPr>
          <w:rFonts w:hint="eastAsia"/>
          <w:lang w:val="en-US" w:eastAsia="zh-CN"/>
        </w:rPr>
        <w:t>董事长</w:t>
      </w:r>
      <w:r>
        <w:rPr>
          <w:rFonts w:hint="eastAsia"/>
        </w:rPr>
        <w:t xml:space="preserve">助理 </w:t>
      </w:r>
      <w:r>
        <w:t xml:space="preserve">      </w:t>
      </w:r>
      <w:r>
        <w:rPr>
          <w:rFonts w:hint="eastAsia"/>
          <w:lang w:val="en-US" w:eastAsia="zh-CN"/>
        </w:rPr>
        <w:t>1</w:t>
      </w:r>
      <w:r>
        <w:rPr>
          <w:rFonts w:hint="eastAsia"/>
        </w:rPr>
        <w:t xml:space="preserve">人 </w:t>
      </w:r>
      <w:r>
        <w:t xml:space="preserve">   </w:t>
      </w:r>
      <w:r>
        <w:rPr>
          <w:rFonts w:hint="eastAsia"/>
        </w:rPr>
        <w:t xml:space="preserve">本科 </w:t>
      </w:r>
      <w:r>
        <w:t xml:space="preserve">  </w:t>
      </w:r>
      <w:r>
        <w:rPr>
          <w:rFonts w:hint="eastAsia"/>
          <w:lang w:val="en-US" w:eastAsia="zh-CN"/>
        </w:rPr>
        <w:t xml:space="preserve">  行政管理、工商管理专业</w:t>
      </w:r>
    </w:p>
    <w:p>
      <w:r>
        <w:rPr>
          <w:rFonts w:hint="eastAsia"/>
        </w:rPr>
        <w:t>薪资：实习期</w:t>
      </w:r>
      <w:r>
        <w:rPr>
          <w:rFonts w:hint="eastAsia"/>
          <w:lang w:val="en-US" w:eastAsia="zh-CN"/>
        </w:rPr>
        <w:t>5</w:t>
      </w:r>
      <w:r>
        <w:t>000-6000</w:t>
      </w:r>
      <w:r>
        <w:rPr>
          <w:rFonts w:hint="eastAsia"/>
        </w:rPr>
        <w:t>，转正5</w:t>
      </w:r>
      <w:r>
        <w:t>000-</w:t>
      </w:r>
      <w:r>
        <w:rPr>
          <w:rFonts w:hint="eastAsia"/>
          <w:lang w:val="en-US" w:eastAsia="zh-CN"/>
        </w:rPr>
        <w:t>8</w:t>
      </w:r>
      <w:r>
        <w:t>000</w:t>
      </w:r>
    </w:p>
    <w:p/>
    <w:p>
      <w:pPr>
        <w:rPr>
          <w:rFonts w:hint="default" w:eastAsiaTheme="minorEastAsia"/>
          <w:lang w:val="en-US" w:eastAsia="zh-CN"/>
        </w:rPr>
      </w:pPr>
      <w:r>
        <w:rPr>
          <w:rFonts w:hint="eastAsia"/>
          <w:lang w:val="en-US" w:eastAsia="zh-CN"/>
        </w:rPr>
        <w:t>行政外联         1</w:t>
      </w:r>
      <w:r>
        <w:rPr>
          <w:rFonts w:hint="eastAsia"/>
        </w:rPr>
        <w:t xml:space="preserve">人 </w:t>
      </w:r>
      <w:r>
        <w:t xml:space="preserve">   </w:t>
      </w:r>
      <w:r>
        <w:rPr>
          <w:rFonts w:hint="eastAsia"/>
        </w:rPr>
        <w:t>本科</w:t>
      </w:r>
      <w:r>
        <w:t xml:space="preserve">   </w:t>
      </w:r>
      <w:r>
        <w:rPr>
          <w:rFonts w:hint="eastAsia"/>
          <w:lang w:val="en-US" w:eastAsia="zh-CN"/>
        </w:rPr>
        <w:t xml:space="preserve">  公共关系专业</w:t>
      </w:r>
    </w:p>
    <w:p>
      <w:r>
        <w:rPr>
          <w:rFonts w:hint="eastAsia"/>
        </w:rPr>
        <w:t>薪资：实习期</w:t>
      </w:r>
      <w:r>
        <w:rPr>
          <w:rFonts w:hint="eastAsia"/>
          <w:lang w:val="en-US" w:eastAsia="zh-CN"/>
        </w:rPr>
        <w:t>5</w:t>
      </w:r>
      <w:r>
        <w:t>000-6000</w:t>
      </w:r>
      <w:r>
        <w:rPr>
          <w:rFonts w:hint="eastAsia"/>
        </w:rPr>
        <w:t>，转正5</w:t>
      </w:r>
      <w:r>
        <w:t>000-</w:t>
      </w:r>
      <w:r>
        <w:rPr>
          <w:rFonts w:hint="eastAsia"/>
          <w:lang w:val="en-US" w:eastAsia="zh-CN"/>
        </w:rPr>
        <w:t>8</w:t>
      </w:r>
      <w:r>
        <w:t>000</w:t>
      </w:r>
    </w:p>
    <w:p/>
    <w:p>
      <w:pPr>
        <w:rPr>
          <w:b/>
          <w:bCs/>
        </w:rPr>
      </w:pPr>
      <w:r>
        <w:rPr>
          <w:rFonts w:hint="eastAsia"/>
          <w:b/>
          <w:bCs/>
        </w:rPr>
        <w:t>员工福利：</w:t>
      </w:r>
    </w:p>
    <w:p>
      <w:r>
        <w:rPr>
          <w:rFonts w:hint="eastAsia"/>
        </w:rPr>
        <w:t>包吃、包住（</w:t>
      </w:r>
      <w:r>
        <w:rPr>
          <w:rFonts w:hint="eastAsia"/>
          <w:lang w:val="en-US" w:eastAsia="zh-CN"/>
        </w:rPr>
        <w:t>单人/</w:t>
      </w:r>
      <w:r>
        <w:rPr>
          <w:rFonts w:hint="eastAsia"/>
        </w:rPr>
        <w:t>双人间，酒店式住宿）、定期高标准团建、五险</w:t>
      </w:r>
      <w:r>
        <w:rPr>
          <w:rFonts w:hint="eastAsia"/>
          <w:lang w:val="en-US" w:eastAsia="zh-CN"/>
        </w:rPr>
        <w:t>一金</w:t>
      </w:r>
      <w:r>
        <w:rPr>
          <w:rFonts w:hint="eastAsia"/>
        </w:rPr>
        <w:t>、员工旅游、年节礼品礼金、生日礼物、定期培训、年终奖励</w:t>
      </w:r>
    </w:p>
    <w:p/>
    <w:p>
      <w:r>
        <w:drawing>
          <wp:anchor distT="0" distB="0" distL="114300" distR="114300" simplePos="0" relativeHeight="251659264" behindDoc="0" locked="0" layoutInCell="1" allowOverlap="1">
            <wp:simplePos x="0" y="0"/>
            <wp:positionH relativeFrom="margin">
              <wp:posOffset>3056255</wp:posOffset>
            </wp:positionH>
            <wp:positionV relativeFrom="paragraph">
              <wp:posOffset>15240</wp:posOffset>
            </wp:positionV>
            <wp:extent cx="1804670" cy="2459355"/>
            <wp:effectExtent l="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4700" cy="2459355"/>
                    </a:xfrm>
                    <a:prstGeom prst="rect">
                      <a:avLst/>
                    </a:prstGeom>
                    <a:noFill/>
                    <a:ln>
                      <a:noFill/>
                    </a:ln>
                  </pic:spPr>
                </pic:pic>
              </a:graphicData>
            </a:graphic>
          </wp:anchor>
        </w:drawing>
      </w:r>
      <w:r>
        <w:rPr>
          <w:rFonts w:hint="eastAsia"/>
        </w:rPr>
        <w:t xml:space="preserve">联系方式：武女士 </w:t>
      </w:r>
      <w:r>
        <w:t>15392808803</w:t>
      </w:r>
      <w:r>
        <w:rPr>
          <w:rFonts w:hint="eastAsia"/>
        </w:rPr>
        <w:t>（微信同号）</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1E"/>
    <w:rsid w:val="001C26EA"/>
    <w:rsid w:val="002C7A62"/>
    <w:rsid w:val="00323F39"/>
    <w:rsid w:val="003B51F1"/>
    <w:rsid w:val="004152F0"/>
    <w:rsid w:val="00464968"/>
    <w:rsid w:val="00762BEB"/>
    <w:rsid w:val="008371C2"/>
    <w:rsid w:val="008F146F"/>
    <w:rsid w:val="009669AD"/>
    <w:rsid w:val="00A35512"/>
    <w:rsid w:val="00AB3509"/>
    <w:rsid w:val="00C30183"/>
    <w:rsid w:val="00C739FE"/>
    <w:rsid w:val="00D740D4"/>
    <w:rsid w:val="00D957A1"/>
    <w:rsid w:val="00EF0633"/>
    <w:rsid w:val="00FA251E"/>
    <w:rsid w:val="00FA408B"/>
    <w:rsid w:val="291F5F9D"/>
    <w:rsid w:val="3BCD65BA"/>
    <w:rsid w:val="4000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882</Characters>
  <Lines>7</Lines>
  <Paragraphs>2</Paragraphs>
  <TotalTime>2</TotalTime>
  <ScaleCrop>false</ScaleCrop>
  <LinksUpToDate>false</LinksUpToDate>
  <CharactersWithSpaces>1034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2023-03-24T04:04:00Z</dcterms:created>
  <dc:creator>武 超利</dc:creator>
  <cp:lastModifiedBy>李响</cp:lastModifiedBy>
  <dcterms:modified xsi:type="dcterms:W3CDTF">2023-09-04T05:57:49Z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