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ABBA2" w14:textId="77777777" w:rsidR="00F50377" w:rsidRDefault="00A47794">
      <w:pPr>
        <w:adjustRightInd w:val="0"/>
        <w:spacing w:line="312" w:lineRule="atLeast"/>
        <w:rPr>
          <w:rFonts w:ascii="楷体_GB2312" w:eastAsia="楷体_GB2312"/>
          <w:sz w:val="28"/>
          <w:szCs w:val="28"/>
        </w:rPr>
      </w:pPr>
      <w:r>
        <w:rPr>
          <w:rFonts w:ascii="楷体_GB2312" w:eastAsia="楷体_GB2312" w:hint="eastAsia"/>
          <w:sz w:val="28"/>
          <w:szCs w:val="28"/>
        </w:rPr>
        <w:t>附件</w:t>
      </w:r>
      <w:r>
        <w:rPr>
          <w:rFonts w:ascii="楷体_GB2312" w:eastAsia="楷体_GB2312"/>
          <w:sz w:val="28"/>
          <w:szCs w:val="28"/>
        </w:rPr>
        <w:t>3</w:t>
      </w:r>
    </w:p>
    <w:p w14:paraId="1CFABBA3" w14:textId="77777777" w:rsidR="00F50377" w:rsidRDefault="00F50377">
      <w:pPr>
        <w:adjustRightInd w:val="0"/>
        <w:spacing w:line="312" w:lineRule="atLeast"/>
        <w:rPr>
          <w:rFonts w:ascii="楷体_GB2312" w:eastAsia="楷体_GB2312"/>
          <w:sz w:val="24"/>
          <w:u w:val="single"/>
        </w:rPr>
      </w:pPr>
    </w:p>
    <w:p w14:paraId="1CFABBA4" w14:textId="77777777" w:rsidR="00F50377" w:rsidRDefault="00F50377">
      <w:pPr>
        <w:adjustRightInd w:val="0"/>
        <w:spacing w:line="312" w:lineRule="atLeast"/>
        <w:rPr>
          <w:rFonts w:ascii="楷体_GB2312" w:eastAsia="楷体_GB2312"/>
          <w:sz w:val="24"/>
          <w:u w:val="single"/>
        </w:rPr>
      </w:pPr>
    </w:p>
    <w:p w14:paraId="1CFABBA5" w14:textId="77777777" w:rsidR="00F50377" w:rsidRDefault="00A47794">
      <w:pPr>
        <w:adjustRightInd w:val="0"/>
        <w:spacing w:line="800" w:lineRule="atLeast"/>
        <w:jc w:val="center"/>
        <w:rPr>
          <w:rFonts w:eastAsia="华文中宋"/>
          <w:b/>
          <w:sz w:val="60"/>
          <w:szCs w:val="60"/>
        </w:rPr>
      </w:pPr>
      <w:r>
        <w:rPr>
          <w:rFonts w:eastAsia="华文中宋" w:hAnsi="华文中宋"/>
          <w:b/>
          <w:sz w:val="60"/>
          <w:szCs w:val="60"/>
        </w:rPr>
        <w:t>哈尔滨理工大学</w:t>
      </w:r>
    </w:p>
    <w:p w14:paraId="1CFABBA6" w14:textId="77777777" w:rsidR="00F50377" w:rsidRDefault="00A47794">
      <w:pPr>
        <w:adjustRightInd w:val="0"/>
        <w:spacing w:line="800" w:lineRule="atLeast"/>
        <w:jc w:val="center"/>
        <w:rPr>
          <w:rFonts w:eastAsia="华文中宋"/>
          <w:b/>
          <w:sz w:val="52"/>
          <w:szCs w:val="20"/>
        </w:rPr>
      </w:pPr>
      <w:bookmarkStart w:id="0" w:name="_Hlk71537112"/>
      <w:r>
        <w:rPr>
          <w:rFonts w:eastAsia="华文中宋" w:hAnsi="华文中宋"/>
          <w:b/>
          <w:sz w:val="52"/>
        </w:rPr>
        <w:t>研究生</w:t>
      </w:r>
      <w:r>
        <w:rPr>
          <w:rFonts w:eastAsia="华文中宋" w:hAnsi="华文中宋" w:hint="eastAsia"/>
          <w:b/>
          <w:sz w:val="52"/>
        </w:rPr>
        <w:t>专职</w:t>
      </w:r>
      <w:r>
        <w:rPr>
          <w:rFonts w:eastAsia="华文中宋" w:hAnsi="华文中宋"/>
          <w:b/>
          <w:sz w:val="52"/>
        </w:rPr>
        <w:t>指导教师</w:t>
      </w:r>
      <w:r>
        <w:rPr>
          <w:rFonts w:eastAsia="华文中宋" w:hAnsi="华文中宋" w:hint="eastAsia"/>
          <w:b/>
          <w:sz w:val="52"/>
        </w:rPr>
        <w:t>资格</w:t>
      </w:r>
      <w:r>
        <w:rPr>
          <w:rFonts w:eastAsia="华文中宋" w:hAnsi="华文中宋"/>
          <w:b/>
          <w:sz w:val="52"/>
        </w:rPr>
        <w:t>申请表</w:t>
      </w:r>
    </w:p>
    <w:bookmarkEnd w:id="0"/>
    <w:p w14:paraId="1CFABBA7" w14:textId="77777777" w:rsidR="00F50377" w:rsidRDefault="00F50377">
      <w:pPr>
        <w:adjustRightInd w:val="0"/>
        <w:spacing w:line="800" w:lineRule="exact"/>
        <w:ind w:leftChars="738" w:left="1550" w:firstLine="10"/>
        <w:rPr>
          <w:rFonts w:eastAsia="仿宋_GB2312"/>
          <w:spacing w:val="900"/>
          <w:kern w:val="0"/>
          <w:sz w:val="30"/>
          <w:szCs w:val="30"/>
        </w:rPr>
      </w:pPr>
    </w:p>
    <w:tbl>
      <w:tblPr>
        <w:tblpPr w:leftFromText="180" w:rightFromText="180" w:vertAnchor="text" w:horzAnchor="margin" w:tblpXSpec="center" w:tblpY="507"/>
        <w:tblW w:w="0" w:type="auto"/>
        <w:tblLook w:val="04A0" w:firstRow="1" w:lastRow="0" w:firstColumn="1" w:lastColumn="0" w:noHBand="0" w:noVBand="1"/>
      </w:tblPr>
      <w:tblGrid>
        <w:gridCol w:w="1594"/>
        <w:gridCol w:w="1843"/>
        <w:gridCol w:w="1451"/>
        <w:gridCol w:w="2301"/>
      </w:tblGrid>
      <w:tr w:rsidR="00F50377" w14:paraId="1CFABBAA" w14:textId="77777777">
        <w:trPr>
          <w:trHeight w:val="794"/>
        </w:trPr>
        <w:tc>
          <w:tcPr>
            <w:tcW w:w="3437" w:type="dxa"/>
            <w:gridSpan w:val="2"/>
            <w:shd w:val="clear" w:color="auto" w:fill="auto"/>
            <w:vAlign w:val="center"/>
          </w:tcPr>
          <w:p w14:paraId="1CFABBA8" w14:textId="77777777" w:rsidR="00F50377" w:rsidRDefault="00A47794">
            <w:pPr>
              <w:adjustRightInd w:val="0"/>
              <w:spacing w:line="360" w:lineRule="auto"/>
              <w:jc w:val="left"/>
              <w:rPr>
                <w:rFonts w:ascii="宋体" w:hAnsi="宋体"/>
                <w:b/>
                <w:bCs/>
                <w:spacing w:val="240"/>
                <w:kern w:val="0"/>
                <w:sz w:val="36"/>
                <w:szCs w:val="36"/>
              </w:rPr>
            </w:pPr>
            <w:r w:rsidRPr="00AF29B5">
              <w:rPr>
                <w:rFonts w:ascii="宋体" w:hAnsi="宋体" w:hint="eastAsia"/>
                <w:b/>
                <w:bCs/>
                <w:spacing w:val="135"/>
                <w:kern w:val="0"/>
                <w:sz w:val="36"/>
                <w:szCs w:val="36"/>
                <w:fitText w:val="2888" w:id="-1789169664"/>
              </w:rPr>
              <w:t>申请人</w:t>
            </w:r>
            <w:r w:rsidRPr="00AF29B5">
              <w:rPr>
                <w:rFonts w:ascii="宋体" w:hAnsi="宋体"/>
                <w:b/>
                <w:bCs/>
                <w:spacing w:val="135"/>
                <w:kern w:val="0"/>
                <w:sz w:val="36"/>
                <w:szCs w:val="36"/>
                <w:fitText w:val="2888" w:id="-1789169664"/>
              </w:rPr>
              <w:t>姓</w:t>
            </w:r>
            <w:r w:rsidRPr="00AF29B5">
              <w:rPr>
                <w:rFonts w:ascii="宋体" w:hAnsi="宋体"/>
                <w:b/>
                <w:bCs/>
                <w:kern w:val="0"/>
                <w:sz w:val="36"/>
                <w:szCs w:val="36"/>
                <w:fitText w:val="2888" w:id="-1789169664"/>
              </w:rPr>
              <w:t>名</w:t>
            </w:r>
          </w:p>
        </w:tc>
        <w:tc>
          <w:tcPr>
            <w:tcW w:w="3752" w:type="dxa"/>
            <w:gridSpan w:val="2"/>
            <w:shd w:val="clear" w:color="auto" w:fill="auto"/>
            <w:vAlign w:val="center"/>
          </w:tcPr>
          <w:p w14:paraId="1CFABBA9" w14:textId="4A87C9B5" w:rsidR="00F50377" w:rsidRDefault="00A47794">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sidR="00AF29B5">
              <w:rPr>
                <w:rFonts w:ascii="宋体" w:hAnsi="宋体" w:hint="eastAsia"/>
                <w:b/>
                <w:bCs/>
                <w:sz w:val="36"/>
                <w:szCs w:val="36"/>
                <w:u w:val="single"/>
              </w:rPr>
              <w:t xml:space="preserve">张皝 </w:t>
            </w:r>
            <w:r w:rsidR="00AF29B5">
              <w:rPr>
                <w:rFonts w:ascii="宋体" w:hAnsi="宋体"/>
                <w:b/>
                <w:bCs/>
                <w:sz w:val="36"/>
                <w:szCs w:val="36"/>
                <w:u w:val="single"/>
              </w:rPr>
              <w:t xml:space="preserve">  </w:t>
            </w:r>
            <w:r>
              <w:rPr>
                <w:rFonts w:ascii="宋体" w:hAnsi="宋体"/>
                <w:b/>
                <w:bCs/>
                <w:sz w:val="36"/>
                <w:szCs w:val="36"/>
                <w:u w:val="single"/>
              </w:rPr>
              <w:t xml:space="preserve">            </w:t>
            </w:r>
          </w:p>
        </w:tc>
      </w:tr>
      <w:tr w:rsidR="00F50377" w14:paraId="1CFABBAD" w14:textId="77777777">
        <w:trPr>
          <w:trHeight w:val="794"/>
        </w:trPr>
        <w:tc>
          <w:tcPr>
            <w:tcW w:w="3437" w:type="dxa"/>
            <w:gridSpan w:val="2"/>
            <w:shd w:val="clear" w:color="auto" w:fill="auto"/>
            <w:vAlign w:val="center"/>
          </w:tcPr>
          <w:p w14:paraId="1CFABBAB" w14:textId="77777777" w:rsidR="00F50377" w:rsidRDefault="00A47794">
            <w:pPr>
              <w:adjustRightInd w:val="0"/>
              <w:spacing w:line="360" w:lineRule="auto"/>
              <w:jc w:val="left"/>
              <w:rPr>
                <w:rFonts w:ascii="宋体" w:hAnsi="宋体"/>
                <w:b/>
                <w:bCs/>
                <w:spacing w:val="240"/>
                <w:kern w:val="0"/>
                <w:sz w:val="36"/>
                <w:szCs w:val="36"/>
              </w:rPr>
            </w:pPr>
            <w:r>
              <w:rPr>
                <w:rFonts w:ascii="宋体" w:hAnsi="宋体"/>
                <w:b/>
                <w:bCs/>
                <w:spacing w:val="241"/>
                <w:kern w:val="0"/>
                <w:sz w:val="36"/>
                <w:szCs w:val="36"/>
                <w:fitText w:val="2888" w:id="-1789169663"/>
              </w:rPr>
              <w:t>所在单</w:t>
            </w:r>
            <w:r>
              <w:rPr>
                <w:rFonts w:ascii="宋体" w:hAnsi="宋体"/>
                <w:b/>
                <w:bCs/>
                <w:spacing w:val="1"/>
                <w:kern w:val="0"/>
                <w:sz w:val="36"/>
                <w:szCs w:val="36"/>
                <w:fitText w:val="2888" w:id="-1789169663"/>
              </w:rPr>
              <w:t>位</w:t>
            </w:r>
          </w:p>
        </w:tc>
        <w:tc>
          <w:tcPr>
            <w:tcW w:w="3752" w:type="dxa"/>
            <w:gridSpan w:val="2"/>
            <w:shd w:val="clear" w:color="auto" w:fill="auto"/>
            <w:vAlign w:val="center"/>
          </w:tcPr>
          <w:p w14:paraId="1CFABBAC" w14:textId="491B08F0" w:rsidR="00F50377" w:rsidRDefault="00A47794">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sidR="00AF29B5">
              <w:rPr>
                <w:rFonts w:ascii="宋体" w:hAnsi="宋体" w:hint="eastAsia"/>
                <w:b/>
                <w:bCs/>
                <w:sz w:val="36"/>
                <w:szCs w:val="36"/>
                <w:u w:val="single"/>
              </w:rPr>
              <w:t>电气与电子工程学院</w:t>
            </w:r>
            <w:r>
              <w:rPr>
                <w:rFonts w:ascii="宋体" w:hAnsi="宋体"/>
                <w:b/>
                <w:bCs/>
                <w:sz w:val="36"/>
                <w:szCs w:val="36"/>
                <w:u w:val="single"/>
              </w:rPr>
              <w:t xml:space="preserve">                 </w:t>
            </w:r>
          </w:p>
        </w:tc>
      </w:tr>
      <w:tr w:rsidR="00F50377" w14:paraId="1CFABBB0" w14:textId="77777777">
        <w:trPr>
          <w:trHeight w:val="794"/>
        </w:trPr>
        <w:tc>
          <w:tcPr>
            <w:tcW w:w="3437" w:type="dxa"/>
            <w:gridSpan w:val="2"/>
            <w:tcBorders>
              <w:bottom w:val="single" w:sz="4" w:space="0" w:color="auto"/>
            </w:tcBorders>
            <w:shd w:val="clear" w:color="auto" w:fill="auto"/>
            <w:vAlign w:val="center"/>
          </w:tcPr>
          <w:p w14:paraId="1CFABBAE" w14:textId="77777777" w:rsidR="00F50377" w:rsidRDefault="00A47794">
            <w:pPr>
              <w:adjustRightInd w:val="0"/>
              <w:spacing w:line="360" w:lineRule="auto"/>
              <w:jc w:val="left"/>
              <w:rPr>
                <w:rFonts w:ascii="宋体" w:hAnsi="宋体"/>
                <w:b/>
                <w:bCs/>
                <w:spacing w:val="240"/>
                <w:kern w:val="0"/>
                <w:sz w:val="36"/>
                <w:szCs w:val="36"/>
              </w:rPr>
            </w:pPr>
            <w:r>
              <w:rPr>
                <w:rFonts w:ascii="宋体" w:hAnsi="宋体" w:hint="eastAsia"/>
                <w:b/>
                <w:bCs/>
                <w:spacing w:val="241"/>
                <w:kern w:val="0"/>
                <w:sz w:val="36"/>
                <w:szCs w:val="36"/>
                <w:fitText w:val="2888" w:id="-1789169662"/>
              </w:rPr>
              <w:t>申报层</w:t>
            </w:r>
            <w:r>
              <w:rPr>
                <w:rFonts w:ascii="宋体" w:hAnsi="宋体" w:hint="eastAsia"/>
                <w:b/>
                <w:bCs/>
                <w:spacing w:val="1"/>
                <w:kern w:val="0"/>
                <w:sz w:val="36"/>
                <w:szCs w:val="36"/>
                <w:fitText w:val="2888" w:id="-1789169662"/>
              </w:rPr>
              <w:t>次</w:t>
            </w:r>
          </w:p>
        </w:tc>
        <w:tc>
          <w:tcPr>
            <w:tcW w:w="3752" w:type="dxa"/>
            <w:gridSpan w:val="2"/>
            <w:tcBorders>
              <w:bottom w:val="single" w:sz="4" w:space="0" w:color="auto"/>
            </w:tcBorders>
            <w:shd w:val="clear" w:color="auto" w:fill="auto"/>
            <w:vAlign w:val="center"/>
          </w:tcPr>
          <w:p w14:paraId="1CFABBAF" w14:textId="6CB72BD3" w:rsidR="00F50377" w:rsidRDefault="00A47794">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sidR="00E055C6" w:rsidRPr="00E055C6">
              <w:rPr>
                <w:rFonts w:ascii="Segoe UI Symbol" w:hAnsi="Segoe UI Symbol" w:cs="Segoe UI Symbol" w:hint="eastAsia"/>
                <w:b/>
                <w:bCs/>
                <w:sz w:val="36"/>
                <w:szCs w:val="36"/>
                <w:u w:val="single"/>
              </w:rPr>
              <w:t>■</w:t>
            </w:r>
            <w:r>
              <w:rPr>
                <w:rFonts w:ascii="宋体" w:hAnsi="宋体" w:hint="eastAsia"/>
                <w:b/>
                <w:bCs/>
                <w:sz w:val="36"/>
                <w:szCs w:val="36"/>
                <w:u w:val="single"/>
              </w:rPr>
              <w:t>博导</w:t>
            </w:r>
            <w:r>
              <w:rPr>
                <w:rFonts w:ascii="宋体" w:hAnsi="宋体"/>
                <w:b/>
                <w:bCs/>
                <w:sz w:val="36"/>
                <w:szCs w:val="36"/>
                <w:u w:val="single"/>
              </w:rPr>
              <w:t xml:space="preserve">    </w:t>
            </w:r>
            <w:r w:rsidR="004872AC" w:rsidRPr="004872AC">
              <w:rPr>
                <w:rFonts w:ascii="宋体" w:hAnsi="宋体" w:hint="eastAsia"/>
                <w:b/>
                <w:bCs/>
                <w:sz w:val="36"/>
                <w:szCs w:val="36"/>
                <w:u w:val="single"/>
              </w:rPr>
              <w:t>■</w:t>
            </w:r>
            <w:r>
              <w:rPr>
                <w:rFonts w:ascii="宋体" w:hAnsi="宋体" w:hint="eastAsia"/>
                <w:b/>
                <w:bCs/>
                <w:sz w:val="36"/>
                <w:szCs w:val="36"/>
                <w:u w:val="single"/>
              </w:rPr>
              <w:t xml:space="preserve">硕导 </w:t>
            </w:r>
          </w:p>
        </w:tc>
      </w:tr>
      <w:tr w:rsidR="00F50377" w14:paraId="1CFABBB3" w14:textId="77777777">
        <w:trPr>
          <w:trHeight w:val="1020"/>
        </w:trPr>
        <w:tc>
          <w:tcPr>
            <w:tcW w:w="34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ABBB1" w14:textId="77777777" w:rsidR="00F50377" w:rsidRDefault="00A47794">
            <w:pPr>
              <w:spacing w:line="440" w:lineRule="exact"/>
              <w:jc w:val="center"/>
              <w:rPr>
                <w:rFonts w:ascii="宋体" w:hAnsi="宋体"/>
                <w:b/>
                <w:bCs/>
                <w:spacing w:val="240"/>
                <w:kern w:val="0"/>
                <w:sz w:val="36"/>
                <w:szCs w:val="36"/>
              </w:rPr>
            </w:pPr>
            <w:r>
              <w:rPr>
                <w:rFonts w:ascii="宋体" w:hAnsi="宋体" w:hint="eastAsia"/>
                <w:b/>
                <w:bCs/>
                <w:color w:val="000000"/>
                <w:sz w:val="30"/>
                <w:szCs w:val="30"/>
              </w:rPr>
              <w:t>学术学位导师</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ABBB2" w14:textId="77777777" w:rsidR="00F50377" w:rsidRDefault="00A47794">
            <w:pPr>
              <w:spacing w:line="440" w:lineRule="exact"/>
              <w:jc w:val="center"/>
              <w:rPr>
                <w:rFonts w:ascii="宋体" w:hAnsi="宋体"/>
                <w:b/>
                <w:bCs/>
                <w:spacing w:val="240"/>
                <w:kern w:val="0"/>
                <w:sz w:val="36"/>
                <w:szCs w:val="36"/>
              </w:rPr>
            </w:pPr>
            <w:r>
              <w:rPr>
                <w:rFonts w:ascii="宋体" w:hAnsi="宋体" w:hint="eastAsia"/>
                <w:b/>
                <w:bCs/>
                <w:color w:val="000000"/>
                <w:sz w:val="30"/>
                <w:szCs w:val="30"/>
              </w:rPr>
              <w:t>专业学位导师</w:t>
            </w:r>
          </w:p>
        </w:tc>
      </w:tr>
      <w:tr w:rsidR="00F50377" w14:paraId="1CFABBB8" w14:textId="77777777">
        <w:trPr>
          <w:trHeight w:val="1020"/>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14:paraId="1CFABBB4" w14:textId="77777777" w:rsidR="00F50377" w:rsidRDefault="00A47794">
            <w:pPr>
              <w:adjustRightInd w:val="0"/>
              <w:spacing w:line="360" w:lineRule="exact"/>
              <w:jc w:val="center"/>
              <w:rPr>
                <w:rFonts w:ascii="宋体" w:hAnsi="宋体"/>
                <w:b/>
                <w:bCs/>
                <w:spacing w:val="240"/>
                <w:kern w:val="0"/>
                <w:sz w:val="36"/>
                <w:szCs w:val="36"/>
              </w:rPr>
            </w:pPr>
            <w:r>
              <w:rPr>
                <w:rFonts w:ascii="宋体" w:hAnsi="宋体" w:hint="eastAsia"/>
                <w:b/>
                <w:bCs/>
                <w:kern w:val="0"/>
                <w:sz w:val="30"/>
                <w:szCs w:val="30"/>
              </w:rPr>
              <w:t>申报一级学科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CFABBB5" w14:textId="1C9E5645" w:rsidR="00F50377" w:rsidRDefault="00F40657">
            <w:pPr>
              <w:spacing w:line="360" w:lineRule="exact"/>
              <w:jc w:val="center"/>
              <w:rPr>
                <w:rFonts w:ascii="宋体" w:hAnsi="宋体"/>
                <w:b/>
                <w:bCs/>
                <w:sz w:val="30"/>
                <w:szCs w:val="30"/>
              </w:rPr>
            </w:pPr>
            <w:r>
              <w:rPr>
                <w:rFonts w:ascii="宋体" w:hAnsi="宋体" w:hint="eastAsia"/>
                <w:b/>
                <w:bCs/>
                <w:sz w:val="30"/>
                <w:szCs w:val="30"/>
              </w:rPr>
              <w:t>电气工程</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1CFABBB6" w14:textId="77777777" w:rsidR="00F50377" w:rsidRDefault="00A47794">
            <w:pPr>
              <w:spacing w:line="360" w:lineRule="exact"/>
              <w:jc w:val="center"/>
              <w:rPr>
                <w:rFonts w:ascii="宋体" w:hAnsi="宋体"/>
                <w:b/>
                <w:bCs/>
                <w:sz w:val="30"/>
                <w:szCs w:val="30"/>
              </w:rPr>
            </w:pPr>
            <w:r>
              <w:rPr>
                <w:rFonts w:ascii="宋体" w:hAnsi="宋体" w:hint="eastAsia"/>
                <w:b/>
                <w:bCs/>
                <w:sz w:val="30"/>
                <w:szCs w:val="30"/>
              </w:rPr>
              <w:t>申报专业学位类别</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14:paraId="1CFABBB7" w14:textId="77777777" w:rsidR="00F50377" w:rsidRDefault="00F50377">
            <w:pPr>
              <w:spacing w:line="360" w:lineRule="exact"/>
              <w:jc w:val="center"/>
              <w:rPr>
                <w:rFonts w:ascii="宋体" w:hAnsi="宋体"/>
                <w:b/>
                <w:bCs/>
                <w:sz w:val="30"/>
                <w:szCs w:val="30"/>
              </w:rPr>
            </w:pPr>
          </w:p>
        </w:tc>
      </w:tr>
      <w:tr w:rsidR="00F50377" w14:paraId="1CFABBBD" w14:textId="77777777">
        <w:trPr>
          <w:trHeight w:val="1020"/>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14:paraId="1CFABBB9" w14:textId="77777777" w:rsidR="00F50377" w:rsidRDefault="00A47794">
            <w:pPr>
              <w:adjustRightInd w:val="0"/>
              <w:spacing w:line="360" w:lineRule="exact"/>
              <w:jc w:val="center"/>
              <w:rPr>
                <w:rFonts w:ascii="宋体" w:hAnsi="宋体"/>
                <w:b/>
                <w:bCs/>
                <w:spacing w:val="240"/>
                <w:kern w:val="0"/>
                <w:sz w:val="36"/>
                <w:szCs w:val="36"/>
              </w:rPr>
            </w:pPr>
            <w:r>
              <w:rPr>
                <w:rFonts w:ascii="宋体" w:hAnsi="宋体" w:hint="eastAsia"/>
                <w:b/>
                <w:bCs/>
                <w:sz w:val="30"/>
                <w:szCs w:val="30"/>
              </w:rPr>
              <w:t>申报学科方向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CFABBBA" w14:textId="188C6616" w:rsidR="00F50377" w:rsidRDefault="004E447F">
            <w:pPr>
              <w:spacing w:line="360" w:lineRule="exact"/>
              <w:jc w:val="center"/>
              <w:rPr>
                <w:rFonts w:ascii="宋体" w:hAnsi="宋体"/>
                <w:b/>
                <w:bCs/>
                <w:sz w:val="30"/>
                <w:szCs w:val="30"/>
              </w:rPr>
            </w:pPr>
            <w:r>
              <w:rPr>
                <w:rFonts w:ascii="宋体" w:hAnsi="宋体" w:hint="eastAsia"/>
                <w:b/>
                <w:bCs/>
                <w:sz w:val="30"/>
                <w:szCs w:val="30"/>
              </w:rPr>
              <w:t>电工理论与新技术</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1CFABBBB" w14:textId="77777777" w:rsidR="00F50377" w:rsidRDefault="00A47794">
            <w:pPr>
              <w:spacing w:line="360" w:lineRule="exact"/>
              <w:jc w:val="center"/>
              <w:rPr>
                <w:rFonts w:ascii="宋体" w:hAnsi="宋体"/>
                <w:b/>
                <w:bCs/>
                <w:sz w:val="30"/>
                <w:szCs w:val="30"/>
              </w:rPr>
            </w:pPr>
            <w:r>
              <w:rPr>
                <w:rFonts w:ascii="宋体" w:hAnsi="宋体" w:hint="eastAsia"/>
                <w:b/>
                <w:bCs/>
                <w:sz w:val="30"/>
                <w:szCs w:val="30"/>
              </w:rPr>
              <w:t>申报专业学位领域</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14:paraId="1CFABBBC" w14:textId="77777777" w:rsidR="00F50377" w:rsidRDefault="00F50377">
            <w:pPr>
              <w:spacing w:line="360" w:lineRule="exact"/>
              <w:jc w:val="center"/>
              <w:rPr>
                <w:rFonts w:ascii="宋体" w:hAnsi="宋体"/>
                <w:b/>
                <w:bCs/>
                <w:sz w:val="30"/>
                <w:szCs w:val="30"/>
              </w:rPr>
            </w:pPr>
          </w:p>
        </w:tc>
      </w:tr>
    </w:tbl>
    <w:p w14:paraId="1CFABBBE" w14:textId="77777777" w:rsidR="00F50377" w:rsidRDefault="00F50377">
      <w:pPr>
        <w:adjustRightInd w:val="0"/>
        <w:spacing w:line="360" w:lineRule="auto"/>
        <w:ind w:leftChars="738" w:left="1550" w:firstLine="11"/>
        <w:rPr>
          <w:rFonts w:ascii="宋体" w:hAnsi="宋体"/>
          <w:b/>
          <w:bCs/>
          <w:sz w:val="36"/>
          <w:szCs w:val="36"/>
        </w:rPr>
      </w:pPr>
    </w:p>
    <w:p w14:paraId="1CFABBBF" w14:textId="77777777" w:rsidR="00F50377" w:rsidRDefault="00F50377">
      <w:pPr>
        <w:adjustRightInd w:val="0"/>
        <w:spacing w:line="360" w:lineRule="auto"/>
        <w:ind w:leftChars="738" w:left="1550" w:firstLine="11"/>
        <w:rPr>
          <w:rFonts w:ascii="宋体" w:hAnsi="宋体"/>
          <w:b/>
          <w:bCs/>
          <w:sz w:val="36"/>
          <w:szCs w:val="36"/>
          <w:u w:val="single"/>
        </w:rPr>
      </w:pPr>
    </w:p>
    <w:p w14:paraId="1CFABBC0" w14:textId="77777777" w:rsidR="00F50377" w:rsidRDefault="00F50377">
      <w:pPr>
        <w:adjustRightInd w:val="0"/>
        <w:spacing w:line="360" w:lineRule="auto"/>
        <w:ind w:leftChars="738" w:left="1550" w:firstLine="11"/>
        <w:rPr>
          <w:rFonts w:ascii="宋体" w:hAnsi="宋体"/>
          <w:b/>
          <w:bCs/>
          <w:spacing w:val="240"/>
          <w:kern w:val="0"/>
          <w:sz w:val="36"/>
          <w:szCs w:val="36"/>
        </w:rPr>
      </w:pPr>
    </w:p>
    <w:p w14:paraId="1CFABBC1" w14:textId="77777777" w:rsidR="00F50377" w:rsidRDefault="00F50377">
      <w:pPr>
        <w:adjustRightInd w:val="0"/>
        <w:spacing w:line="360" w:lineRule="auto"/>
        <w:ind w:leftChars="738" w:left="1550" w:firstLine="11"/>
        <w:rPr>
          <w:rFonts w:ascii="宋体" w:hAnsi="宋体"/>
          <w:b/>
          <w:bCs/>
          <w:spacing w:val="240"/>
          <w:kern w:val="0"/>
          <w:sz w:val="36"/>
          <w:szCs w:val="36"/>
        </w:rPr>
      </w:pPr>
    </w:p>
    <w:p w14:paraId="1CFABBC2" w14:textId="77777777" w:rsidR="00F50377" w:rsidRDefault="00F50377">
      <w:pPr>
        <w:adjustRightInd w:val="0"/>
        <w:spacing w:line="360" w:lineRule="auto"/>
        <w:ind w:leftChars="738" w:left="1550" w:firstLine="11"/>
        <w:rPr>
          <w:rFonts w:ascii="宋体" w:hAnsi="宋体"/>
          <w:b/>
          <w:bCs/>
          <w:spacing w:val="240"/>
          <w:kern w:val="0"/>
          <w:sz w:val="36"/>
          <w:szCs w:val="36"/>
        </w:rPr>
      </w:pPr>
    </w:p>
    <w:p w14:paraId="1CFABBC3" w14:textId="77777777" w:rsidR="00F50377" w:rsidRDefault="00F50377">
      <w:pPr>
        <w:adjustRightInd w:val="0"/>
        <w:spacing w:line="360" w:lineRule="auto"/>
        <w:ind w:leftChars="738" w:left="1550" w:firstLine="11"/>
        <w:rPr>
          <w:rFonts w:ascii="宋体" w:hAnsi="宋体"/>
          <w:b/>
          <w:bCs/>
          <w:spacing w:val="240"/>
          <w:kern w:val="0"/>
          <w:sz w:val="36"/>
          <w:szCs w:val="36"/>
        </w:rPr>
      </w:pPr>
    </w:p>
    <w:p w14:paraId="1CFABBC4" w14:textId="77777777" w:rsidR="00F50377" w:rsidRDefault="00F50377">
      <w:pPr>
        <w:adjustRightInd w:val="0"/>
        <w:spacing w:line="800" w:lineRule="exact"/>
        <w:rPr>
          <w:rFonts w:eastAsia="楷体_GB2312"/>
          <w:sz w:val="28"/>
          <w:szCs w:val="20"/>
        </w:rPr>
      </w:pPr>
    </w:p>
    <w:p w14:paraId="1CFABBC5" w14:textId="77777777" w:rsidR="00F50377" w:rsidRDefault="00F50377">
      <w:pPr>
        <w:adjustRightInd w:val="0"/>
        <w:spacing w:line="800" w:lineRule="exact"/>
        <w:rPr>
          <w:rFonts w:eastAsia="楷体_GB2312"/>
          <w:sz w:val="28"/>
          <w:szCs w:val="20"/>
        </w:rPr>
      </w:pPr>
    </w:p>
    <w:p w14:paraId="1CFABBC6" w14:textId="77777777" w:rsidR="00F50377" w:rsidRDefault="00F50377">
      <w:pPr>
        <w:adjustRightInd w:val="0"/>
        <w:spacing w:line="580" w:lineRule="atLeast"/>
        <w:jc w:val="center"/>
        <w:rPr>
          <w:rFonts w:eastAsia="楷体_GB2312"/>
          <w:b/>
          <w:sz w:val="30"/>
          <w:szCs w:val="30"/>
        </w:rPr>
      </w:pPr>
    </w:p>
    <w:p w14:paraId="1CFABBC7" w14:textId="77777777" w:rsidR="00F50377" w:rsidRDefault="00F50377">
      <w:pPr>
        <w:adjustRightInd w:val="0"/>
        <w:spacing w:line="580" w:lineRule="atLeast"/>
        <w:jc w:val="center"/>
        <w:rPr>
          <w:rFonts w:eastAsia="楷体_GB2312"/>
          <w:b/>
          <w:sz w:val="30"/>
          <w:szCs w:val="30"/>
        </w:rPr>
      </w:pPr>
    </w:p>
    <w:p w14:paraId="1CFABBC8" w14:textId="77777777" w:rsidR="00F50377" w:rsidRDefault="00A47794">
      <w:pPr>
        <w:adjustRightInd w:val="0"/>
        <w:spacing w:line="580" w:lineRule="atLeast"/>
        <w:jc w:val="center"/>
        <w:rPr>
          <w:rFonts w:eastAsia="楷体_GB2312"/>
          <w:b/>
          <w:sz w:val="30"/>
          <w:szCs w:val="30"/>
        </w:rPr>
      </w:pPr>
      <w:r>
        <w:rPr>
          <w:rFonts w:eastAsia="楷体_GB2312" w:hint="eastAsia"/>
          <w:b/>
          <w:sz w:val="30"/>
          <w:szCs w:val="30"/>
        </w:rPr>
        <w:t>哈尔滨理工大学学位评定委员会办公室制</w:t>
      </w:r>
    </w:p>
    <w:p w14:paraId="1CFABBC9" w14:textId="6C43012A" w:rsidR="00F50377" w:rsidRDefault="00A47794">
      <w:pPr>
        <w:adjustRightInd w:val="0"/>
        <w:spacing w:line="660" w:lineRule="atLeast"/>
        <w:jc w:val="center"/>
        <w:rPr>
          <w:rFonts w:eastAsia="楷体_GB2312"/>
          <w:sz w:val="28"/>
          <w:szCs w:val="20"/>
        </w:rPr>
        <w:sectPr w:rsidR="00F50377">
          <w:headerReference w:type="default" r:id="rId7"/>
          <w:footerReference w:type="even" r:id="rId8"/>
          <w:footerReference w:type="default" r:id="rId9"/>
          <w:pgSz w:w="11906" w:h="16838"/>
          <w:pgMar w:top="1440" w:right="1304" w:bottom="1440" w:left="1304" w:header="851" w:footer="992" w:gutter="0"/>
          <w:pgNumType w:start="0"/>
          <w:cols w:space="425"/>
          <w:titlePg/>
          <w:docGrid w:type="lines" w:linePitch="357"/>
        </w:sectPr>
      </w:pPr>
      <w:r>
        <w:rPr>
          <w:rFonts w:eastAsia="楷体_GB2312"/>
          <w:sz w:val="28"/>
          <w:szCs w:val="20"/>
        </w:rPr>
        <w:t>202</w:t>
      </w:r>
      <w:r w:rsidR="003777D3">
        <w:rPr>
          <w:rFonts w:eastAsia="楷体_GB2312"/>
          <w:sz w:val="28"/>
          <w:szCs w:val="20"/>
        </w:rPr>
        <w:t>3</w:t>
      </w:r>
      <w:r>
        <w:rPr>
          <w:rFonts w:eastAsia="楷体_GB2312"/>
          <w:sz w:val="28"/>
          <w:szCs w:val="20"/>
        </w:rPr>
        <w:t>年</w:t>
      </w:r>
      <w:r>
        <w:rPr>
          <w:rFonts w:eastAsia="楷体_GB2312"/>
          <w:sz w:val="28"/>
          <w:szCs w:val="20"/>
        </w:rPr>
        <w:t xml:space="preserve"> 5 </w:t>
      </w:r>
      <w:r>
        <w:rPr>
          <w:rFonts w:eastAsia="楷体_GB2312"/>
          <w:sz w:val="28"/>
          <w:szCs w:val="20"/>
        </w:rPr>
        <w:t>月</w:t>
      </w:r>
      <w:r>
        <w:rPr>
          <w:rFonts w:eastAsia="楷体_GB2312"/>
          <w:sz w:val="28"/>
          <w:szCs w:val="20"/>
        </w:rPr>
        <w:t xml:space="preserve"> </w:t>
      </w:r>
      <w:r w:rsidR="006340A4">
        <w:rPr>
          <w:rFonts w:eastAsia="楷体_GB2312"/>
          <w:sz w:val="28"/>
          <w:szCs w:val="20"/>
        </w:rPr>
        <w:t>28</w:t>
      </w:r>
      <w:r>
        <w:rPr>
          <w:rFonts w:eastAsia="楷体_GB2312"/>
          <w:sz w:val="28"/>
          <w:szCs w:val="20"/>
        </w:rPr>
        <w:t xml:space="preserve"> </w:t>
      </w:r>
      <w:r>
        <w:rPr>
          <w:rFonts w:eastAsia="楷体_GB2312"/>
          <w:sz w:val="28"/>
          <w:szCs w:val="20"/>
        </w:rPr>
        <w:t>日</w:t>
      </w:r>
    </w:p>
    <w:p w14:paraId="1CFABBCA" w14:textId="77777777" w:rsidR="00F50377" w:rsidRDefault="00F50377">
      <w:pPr>
        <w:adjustRightInd w:val="0"/>
        <w:spacing w:line="660" w:lineRule="atLeast"/>
        <w:jc w:val="center"/>
        <w:rPr>
          <w:rFonts w:ascii="仿宋" w:eastAsia="仿宋" w:hAnsi="仿宋"/>
          <w:sz w:val="28"/>
          <w:szCs w:val="20"/>
        </w:rPr>
      </w:pPr>
    </w:p>
    <w:p w14:paraId="1CFABBCB" w14:textId="77777777" w:rsidR="00F50377" w:rsidRDefault="00F50377">
      <w:pPr>
        <w:adjustRightInd w:val="0"/>
        <w:spacing w:line="660" w:lineRule="atLeast"/>
        <w:rPr>
          <w:rFonts w:ascii="仿宋" w:eastAsia="仿宋" w:hAnsi="仿宋"/>
          <w:sz w:val="28"/>
          <w:szCs w:val="20"/>
        </w:rPr>
      </w:pPr>
    </w:p>
    <w:p w14:paraId="1CFABBCC" w14:textId="77777777" w:rsidR="00F50377" w:rsidRDefault="00A47794" w:rsidP="003777D3">
      <w:pPr>
        <w:adjustRightInd w:val="0"/>
        <w:spacing w:line="660" w:lineRule="atLeast"/>
        <w:jc w:val="center"/>
        <w:rPr>
          <w:rFonts w:ascii="黑体" w:eastAsia="黑体" w:hAnsi="黑体"/>
          <w:sz w:val="36"/>
          <w:szCs w:val="36"/>
        </w:rPr>
      </w:pPr>
      <w:r>
        <w:rPr>
          <w:rFonts w:ascii="黑体" w:eastAsia="黑体" w:hAnsi="黑体" w:hint="eastAsia"/>
          <w:sz w:val="36"/>
          <w:szCs w:val="36"/>
        </w:rPr>
        <w:t>填写</w:t>
      </w:r>
      <w:r>
        <w:rPr>
          <w:rFonts w:ascii="黑体" w:eastAsia="黑体" w:hAnsi="黑体"/>
          <w:sz w:val="36"/>
          <w:szCs w:val="36"/>
        </w:rPr>
        <w:t>说明</w:t>
      </w:r>
    </w:p>
    <w:p w14:paraId="1CFABBCD" w14:textId="77777777" w:rsidR="00F50377" w:rsidRDefault="00F50377" w:rsidP="003777D3">
      <w:pPr>
        <w:adjustRightInd w:val="0"/>
        <w:spacing w:line="660" w:lineRule="atLeast"/>
        <w:rPr>
          <w:rFonts w:ascii="仿宋" w:eastAsia="仿宋" w:hAnsi="仿宋"/>
          <w:sz w:val="52"/>
          <w:szCs w:val="52"/>
        </w:rPr>
      </w:pPr>
    </w:p>
    <w:p w14:paraId="1CFABBCE" w14:textId="77777777" w:rsidR="00F50377" w:rsidRDefault="00A47794" w:rsidP="003777D3">
      <w:pPr>
        <w:adjustRightInd w:val="0"/>
        <w:spacing w:line="660" w:lineRule="atLeast"/>
        <w:rPr>
          <w:rFonts w:ascii="仿宋" w:eastAsia="仿宋" w:hAnsi="仿宋"/>
          <w:sz w:val="28"/>
          <w:szCs w:val="20"/>
        </w:rPr>
      </w:pPr>
      <w:r>
        <w:rPr>
          <w:rFonts w:ascii="仿宋" w:eastAsia="仿宋" w:hAnsi="仿宋" w:hint="eastAsia"/>
          <w:sz w:val="28"/>
          <w:szCs w:val="20"/>
        </w:rPr>
        <w:t>1</w:t>
      </w:r>
      <w:r>
        <w:rPr>
          <w:rFonts w:ascii="仿宋" w:eastAsia="仿宋" w:hAnsi="仿宋"/>
          <w:sz w:val="28"/>
          <w:szCs w:val="20"/>
        </w:rPr>
        <w:t>.“</w:t>
      </w:r>
      <w:r>
        <w:rPr>
          <w:rFonts w:ascii="仿宋" w:eastAsia="仿宋" w:hAnsi="仿宋" w:hint="eastAsia"/>
          <w:sz w:val="28"/>
          <w:szCs w:val="20"/>
        </w:rPr>
        <w:t>申报层次</w:t>
      </w:r>
      <w:r>
        <w:rPr>
          <w:rFonts w:ascii="仿宋" w:eastAsia="仿宋" w:hAnsi="仿宋"/>
          <w:sz w:val="28"/>
          <w:szCs w:val="20"/>
        </w:rPr>
        <w:t>”</w:t>
      </w:r>
      <w:r>
        <w:rPr>
          <w:rFonts w:ascii="仿宋" w:eastAsia="仿宋" w:hAnsi="仿宋" w:hint="eastAsia"/>
          <w:sz w:val="28"/>
          <w:szCs w:val="20"/>
        </w:rPr>
        <w:t>用“</w:t>
      </w:r>
      <w:r>
        <w:rPr>
          <w:rFonts w:ascii="仿宋" w:eastAsia="仿宋" w:hAnsi="仿宋"/>
          <w:sz w:val="28"/>
          <w:szCs w:val="20"/>
        </w:rPr>
        <w:t>■</w:t>
      </w:r>
      <w:r>
        <w:rPr>
          <w:rFonts w:ascii="仿宋" w:eastAsia="仿宋" w:hAnsi="仿宋" w:hint="eastAsia"/>
          <w:sz w:val="28"/>
          <w:szCs w:val="20"/>
        </w:rPr>
        <w:t>”代替“</w:t>
      </w:r>
      <w:r>
        <w:rPr>
          <w:rFonts w:ascii="仿宋" w:eastAsia="仿宋" w:hAnsi="仿宋"/>
          <w:sz w:val="28"/>
          <w:szCs w:val="20"/>
        </w:rPr>
        <w:t>□</w:t>
      </w:r>
      <w:r>
        <w:rPr>
          <w:rFonts w:ascii="仿宋" w:eastAsia="仿宋" w:hAnsi="仿宋" w:hint="eastAsia"/>
          <w:sz w:val="28"/>
          <w:szCs w:val="20"/>
        </w:rPr>
        <w:t>”。</w:t>
      </w:r>
    </w:p>
    <w:p w14:paraId="1CFABBCF" w14:textId="77777777"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2.</w:t>
      </w:r>
      <w:r>
        <w:rPr>
          <w:rFonts w:ascii="仿宋" w:eastAsia="仿宋" w:hAnsi="仿宋" w:hint="eastAsia"/>
          <w:sz w:val="28"/>
          <w:szCs w:val="20"/>
        </w:rPr>
        <w:t>申报学术学位导师填写“学科”、“申报学科方向”，申报专业学位导师填写“专业学位类别”、“专业学位领域”。</w:t>
      </w:r>
    </w:p>
    <w:p w14:paraId="1CFABBD0" w14:textId="77777777"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3.</w:t>
      </w:r>
      <w:r>
        <w:rPr>
          <w:rFonts w:ascii="仿宋" w:eastAsia="仿宋" w:hAnsi="仿宋" w:hint="eastAsia"/>
          <w:sz w:val="28"/>
          <w:szCs w:val="20"/>
        </w:rPr>
        <w:t>“学科方向”按照二级学科名称填写。</w:t>
      </w:r>
    </w:p>
    <w:p w14:paraId="1CFABBD1" w14:textId="77777777" w:rsidR="00F50377" w:rsidRDefault="00A47794" w:rsidP="003777D3">
      <w:pPr>
        <w:adjustRightInd w:val="0"/>
        <w:spacing w:line="660" w:lineRule="atLeast"/>
        <w:rPr>
          <w:rFonts w:ascii="仿宋" w:eastAsia="仿宋" w:hAnsi="仿宋"/>
          <w:sz w:val="28"/>
          <w:szCs w:val="20"/>
        </w:rPr>
      </w:pPr>
      <w:r>
        <w:rPr>
          <w:rFonts w:ascii="仿宋" w:eastAsia="仿宋" w:hAnsi="仿宋" w:hint="eastAsia"/>
          <w:sz w:val="28"/>
          <w:szCs w:val="20"/>
        </w:rPr>
        <w:t>4</w:t>
      </w:r>
      <w:r>
        <w:rPr>
          <w:rFonts w:ascii="仿宋" w:eastAsia="仿宋" w:hAnsi="仿宋"/>
          <w:sz w:val="28"/>
          <w:szCs w:val="20"/>
        </w:rPr>
        <w:t>.</w:t>
      </w:r>
      <w:r w:rsidR="00936DEF">
        <w:rPr>
          <w:rFonts w:ascii="仿宋" w:eastAsia="仿宋" w:hAnsi="仿宋" w:hint="eastAsia"/>
          <w:sz w:val="28"/>
          <w:szCs w:val="20"/>
        </w:rPr>
        <w:t>科研项目、科研成果获奖、学术论文</w:t>
      </w:r>
      <w:r w:rsidR="001F3587">
        <w:rPr>
          <w:rFonts w:ascii="仿宋" w:eastAsia="仿宋" w:hAnsi="仿宋" w:hint="eastAsia"/>
          <w:sz w:val="28"/>
          <w:szCs w:val="20"/>
        </w:rPr>
        <w:t>等级按照</w:t>
      </w:r>
      <w:r w:rsidR="001F3587" w:rsidRPr="001F3587">
        <w:rPr>
          <w:rFonts w:ascii="仿宋" w:eastAsia="仿宋" w:hAnsi="仿宋" w:hint="eastAsia"/>
          <w:sz w:val="28"/>
          <w:szCs w:val="20"/>
        </w:rPr>
        <w:t>《哈尔滨理工大学科研项目、科研成果获奖与学术论文分类等级认定办法（试行）》（校发〔2021〕74号）</w:t>
      </w:r>
      <w:r w:rsidR="001F3587">
        <w:rPr>
          <w:rFonts w:ascii="仿宋" w:eastAsia="仿宋" w:hAnsi="仿宋" w:hint="eastAsia"/>
          <w:sz w:val="28"/>
          <w:szCs w:val="20"/>
        </w:rPr>
        <w:t>填写；</w:t>
      </w:r>
      <w:r>
        <w:rPr>
          <w:rFonts w:ascii="仿宋" w:eastAsia="仿宋" w:hAnsi="仿宋" w:hint="eastAsia"/>
          <w:sz w:val="28"/>
          <w:szCs w:val="20"/>
        </w:rPr>
        <w:t>专利填写成果转化情况，如“5万元”。</w:t>
      </w:r>
    </w:p>
    <w:p w14:paraId="1CFABBD2" w14:textId="77777777"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5.</w:t>
      </w:r>
      <w:r>
        <w:rPr>
          <w:rFonts w:ascii="仿宋" w:eastAsia="仿宋" w:hAnsi="仿宋" w:hint="eastAsia"/>
          <w:sz w:val="28"/>
          <w:szCs w:val="20"/>
        </w:rPr>
        <w:t>申请人指导的研究生为第一作者的学术论文需要注明。</w:t>
      </w:r>
    </w:p>
    <w:p w14:paraId="1CFABBD3" w14:textId="77777777"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6</w:t>
      </w:r>
      <w:r>
        <w:rPr>
          <w:rFonts w:ascii="仿宋" w:eastAsia="仿宋" w:hAnsi="仿宋" w:hint="eastAsia"/>
          <w:sz w:val="28"/>
          <w:szCs w:val="20"/>
        </w:rPr>
        <w:t>.所有需认定项目均需由认定人签字。</w:t>
      </w:r>
    </w:p>
    <w:p w14:paraId="1CFABBD4" w14:textId="77777777"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7</w:t>
      </w:r>
      <w:r>
        <w:rPr>
          <w:rFonts w:ascii="仿宋" w:eastAsia="仿宋" w:hAnsi="仿宋" w:hint="eastAsia"/>
          <w:sz w:val="28"/>
          <w:szCs w:val="20"/>
        </w:rPr>
        <w:t>.根据填报需要，表格可新增行。</w:t>
      </w:r>
    </w:p>
    <w:p w14:paraId="1CFABBD5" w14:textId="77777777"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8.</w:t>
      </w:r>
      <w:bookmarkStart w:id="1" w:name="_Hlk71546644"/>
      <w:r>
        <w:rPr>
          <w:rFonts w:ascii="仿宋" w:eastAsia="仿宋" w:hAnsi="仿宋" w:hint="eastAsia"/>
          <w:sz w:val="28"/>
          <w:szCs w:val="20"/>
        </w:rPr>
        <w:t>本申请表一式二份，分别存</w:t>
      </w:r>
      <w:bookmarkStart w:id="2" w:name="_Hlk71546611"/>
      <w:r>
        <w:rPr>
          <w:rFonts w:ascii="仿宋" w:eastAsia="仿宋" w:hAnsi="仿宋" w:hint="eastAsia"/>
          <w:sz w:val="28"/>
          <w:szCs w:val="20"/>
        </w:rPr>
        <w:t>申报学院和校学位评定委员会办公室</w:t>
      </w:r>
      <w:bookmarkEnd w:id="1"/>
      <w:r>
        <w:rPr>
          <w:rFonts w:ascii="仿宋" w:eastAsia="仿宋" w:hAnsi="仿宋" w:hint="eastAsia"/>
          <w:sz w:val="28"/>
          <w:szCs w:val="20"/>
        </w:rPr>
        <w:t>。</w:t>
      </w:r>
      <w:bookmarkEnd w:id="2"/>
    </w:p>
    <w:p w14:paraId="1CFABBD6" w14:textId="77777777" w:rsidR="00F50377" w:rsidRDefault="00A47794">
      <w:pPr>
        <w:adjustRightInd w:val="0"/>
        <w:spacing w:line="660" w:lineRule="atLeast"/>
        <w:rPr>
          <w:rFonts w:eastAsia="楷体_GB2312"/>
          <w:sz w:val="28"/>
          <w:szCs w:val="20"/>
        </w:rPr>
      </w:pPr>
      <w:r>
        <w:rPr>
          <w:rFonts w:ascii="仿宋" w:eastAsia="仿宋" w:hAnsi="仿宋"/>
          <w:sz w:val="28"/>
          <w:szCs w:val="20"/>
        </w:rPr>
        <w:br w:type="page"/>
      </w:r>
      <w:r>
        <w:rPr>
          <w:rFonts w:eastAsia="仿宋_GB2312"/>
          <w:b/>
          <w:bCs/>
          <w:sz w:val="28"/>
          <w:szCs w:val="28"/>
        </w:rPr>
        <w:lastRenderedPageBreak/>
        <w:t>1</w:t>
      </w:r>
      <w:r w:rsidR="003777D3">
        <w:rPr>
          <w:rFonts w:eastAsia="仿宋_GB2312" w:hint="eastAsia"/>
          <w:b/>
          <w:bCs/>
          <w:sz w:val="28"/>
          <w:szCs w:val="28"/>
        </w:rPr>
        <w:t>.</w:t>
      </w:r>
      <w:r>
        <w:rPr>
          <w:rFonts w:eastAsia="仿宋_GB2312"/>
          <w:b/>
          <w:bCs/>
          <w:sz w:val="28"/>
          <w:szCs w:val="28"/>
        </w:rPr>
        <w:t>个人概况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30"/>
        <w:gridCol w:w="1480"/>
        <w:gridCol w:w="80"/>
        <w:gridCol w:w="1196"/>
        <w:gridCol w:w="1559"/>
        <w:gridCol w:w="1134"/>
        <w:gridCol w:w="567"/>
        <w:gridCol w:w="851"/>
        <w:gridCol w:w="1134"/>
      </w:tblGrid>
      <w:tr w:rsidR="00F50377" w14:paraId="1CFABBDD" w14:textId="77777777">
        <w:trPr>
          <w:cantSplit/>
          <w:trHeight w:val="624"/>
        </w:trPr>
        <w:tc>
          <w:tcPr>
            <w:tcW w:w="1923" w:type="dxa"/>
            <w:gridSpan w:val="2"/>
            <w:vAlign w:val="center"/>
          </w:tcPr>
          <w:p w14:paraId="1CFABBD7" w14:textId="77777777" w:rsidR="00F50377" w:rsidRDefault="00A47794">
            <w:pPr>
              <w:jc w:val="center"/>
              <w:rPr>
                <w:sz w:val="24"/>
              </w:rPr>
            </w:pPr>
            <w:r>
              <w:rPr>
                <w:rFonts w:hint="eastAsia"/>
                <w:sz w:val="24"/>
              </w:rPr>
              <w:t>姓名</w:t>
            </w:r>
          </w:p>
        </w:tc>
        <w:tc>
          <w:tcPr>
            <w:tcW w:w="1480" w:type="dxa"/>
            <w:vAlign w:val="center"/>
          </w:tcPr>
          <w:p w14:paraId="1CFABBD8" w14:textId="4A448AF3" w:rsidR="00F50377" w:rsidRDefault="00B2598B">
            <w:pPr>
              <w:jc w:val="center"/>
              <w:rPr>
                <w:sz w:val="24"/>
              </w:rPr>
            </w:pPr>
            <w:r>
              <w:rPr>
                <w:rFonts w:hint="eastAsia"/>
                <w:sz w:val="24"/>
              </w:rPr>
              <w:t>张皝</w:t>
            </w:r>
          </w:p>
        </w:tc>
        <w:tc>
          <w:tcPr>
            <w:tcW w:w="1276" w:type="dxa"/>
            <w:gridSpan w:val="2"/>
            <w:vAlign w:val="center"/>
          </w:tcPr>
          <w:p w14:paraId="1CFABBD9" w14:textId="77777777" w:rsidR="00F50377" w:rsidRDefault="00A47794">
            <w:pPr>
              <w:jc w:val="center"/>
              <w:rPr>
                <w:sz w:val="24"/>
              </w:rPr>
            </w:pPr>
            <w:r>
              <w:rPr>
                <w:rFonts w:hint="eastAsia"/>
                <w:sz w:val="24"/>
              </w:rPr>
              <w:t>性别</w:t>
            </w:r>
          </w:p>
        </w:tc>
        <w:tc>
          <w:tcPr>
            <w:tcW w:w="1559" w:type="dxa"/>
            <w:vAlign w:val="center"/>
          </w:tcPr>
          <w:p w14:paraId="1CFABBDA" w14:textId="2A647B20" w:rsidR="00F50377" w:rsidRDefault="00B2598B">
            <w:pPr>
              <w:jc w:val="center"/>
              <w:rPr>
                <w:sz w:val="24"/>
              </w:rPr>
            </w:pPr>
            <w:r>
              <w:rPr>
                <w:rFonts w:hint="eastAsia"/>
                <w:sz w:val="24"/>
              </w:rPr>
              <w:t>男</w:t>
            </w:r>
          </w:p>
        </w:tc>
        <w:tc>
          <w:tcPr>
            <w:tcW w:w="1701" w:type="dxa"/>
            <w:gridSpan w:val="2"/>
            <w:vAlign w:val="center"/>
          </w:tcPr>
          <w:p w14:paraId="1CFABBDB" w14:textId="77777777" w:rsidR="00F50377" w:rsidRDefault="00A47794">
            <w:pPr>
              <w:jc w:val="center"/>
              <w:rPr>
                <w:sz w:val="24"/>
              </w:rPr>
            </w:pPr>
            <w:r>
              <w:rPr>
                <w:rFonts w:hint="eastAsia"/>
                <w:sz w:val="24"/>
              </w:rPr>
              <w:t>民族</w:t>
            </w:r>
          </w:p>
        </w:tc>
        <w:tc>
          <w:tcPr>
            <w:tcW w:w="1985" w:type="dxa"/>
            <w:gridSpan w:val="2"/>
            <w:vAlign w:val="center"/>
          </w:tcPr>
          <w:p w14:paraId="1CFABBDC" w14:textId="65587B9E" w:rsidR="00F50377" w:rsidRDefault="00B2598B">
            <w:pPr>
              <w:jc w:val="center"/>
              <w:rPr>
                <w:sz w:val="24"/>
              </w:rPr>
            </w:pPr>
            <w:r>
              <w:rPr>
                <w:rFonts w:hint="eastAsia"/>
                <w:sz w:val="24"/>
              </w:rPr>
              <w:t>汉</w:t>
            </w:r>
          </w:p>
        </w:tc>
      </w:tr>
      <w:tr w:rsidR="00F50377" w14:paraId="1CFABBE4" w14:textId="77777777">
        <w:trPr>
          <w:cantSplit/>
          <w:trHeight w:val="624"/>
        </w:trPr>
        <w:tc>
          <w:tcPr>
            <w:tcW w:w="1923" w:type="dxa"/>
            <w:gridSpan w:val="2"/>
            <w:vAlign w:val="center"/>
          </w:tcPr>
          <w:p w14:paraId="1CFABBDE" w14:textId="77777777" w:rsidR="00F50377" w:rsidRDefault="00A47794">
            <w:pPr>
              <w:jc w:val="center"/>
              <w:rPr>
                <w:sz w:val="24"/>
              </w:rPr>
            </w:pPr>
            <w:r>
              <w:rPr>
                <w:rFonts w:hint="eastAsia"/>
                <w:sz w:val="24"/>
              </w:rPr>
              <w:t>政治面貌</w:t>
            </w:r>
          </w:p>
        </w:tc>
        <w:tc>
          <w:tcPr>
            <w:tcW w:w="1480" w:type="dxa"/>
            <w:vAlign w:val="center"/>
          </w:tcPr>
          <w:p w14:paraId="1CFABBDF" w14:textId="29F472C3" w:rsidR="00F50377" w:rsidRDefault="00B2598B">
            <w:pPr>
              <w:jc w:val="center"/>
              <w:rPr>
                <w:sz w:val="24"/>
              </w:rPr>
            </w:pPr>
            <w:r>
              <w:rPr>
                <w:rFonts w:hint="eastAsia"/>
                <w:sz w:val="24"/>
              </w:rPr>
              <w:t>群众</w:t>
            </w:r>
          </w:p>
        </w:tc>
        <w:tc>
          <w:tcPr>
            <w:tcW w:w="1276" w:type="dxa"/>
            <w:gridSpan w:val="2"/>
            <w:vAlign w:val="center"/>
          </w:tcPr>
          <w:p w14:paraId="1CFABBE0" w14:textId="77777777" w:rsidR="00F50377" w:rsidRDefault="00A47794">
            <w:pPr>
              <w:jc w:val="center"/>
              <w:rPr>
                <w:sz w:val="24"/>
              </w:rPr>
            </w:pPr>
            <w:r>
              <w:rPr>
                <w:rFonts w:hint="eastAsia"/>
                <w:sz w:val="24"/>
              </w:rPr>
              <w:t>出生年月</w:t>
            </w:r>
          </w:p>
        </w:tc>
        <w:tc>
          <w:tcPr>
            <w:tcW w:w="1559" w:type="dxa"/>
            <w:vAlign w:val="center"/>
          </w:tcPr>
          <w:p w14:paraId="1CFABBE1" w14:textId="571ECC6F" w:rsidR="00F50377" w:rsidRDefault="00B2598B">
            <w:pPr>
              <w:jc w:val="center"/>
              <w:rPr>
                <w:sz w:val="24"/>
              </w:rPr>
            </w:pPr>
            <w:r>
              <w:rPr>
                <w:rFonts w:hint="eastAsia"/>
                <w:sz w:val="24"/>
              </w:rPr>
              <w:t>1</w:t>
            </w:r>
            <w:r>
              <w:rPr>
                <w:sz w:val="24"/>
              </w:rPr>
              <w:t>987.09</w:t>
            </w:r>
          </w:p>
        </w:tc>
        <w:tc>
          <w:tcPr>
            <w:tcW w:w="1701" w:type="dxa"/>
            <w:gridSpan w:val="2"/>
            <w:vAlign w:val="center"/>
          </w:tcPr>
          <w:p w14:paraId="1CFABBE2" w14:textId="77777777" w:rsidR="00F50377" w:rsidRPr="00A3552F" w:rsidRDefault="00A47794">
            <w:pPr>
              <w:jc w:val="center"/>
              <w:rPr>
                <w:sz w:val="24"/>
              </w:rPr>
            </w:pPr>
            <w:r w:rsidRPr="00A3552F">
              <w:rPr>
                <w:rFonts w:hint="eastAsia"/>
                <w:sz w:val="24"/>
              </w:rPr>
              <w:t>年龄</w:t>
            </w:r>
          </w:p>
        </w:tc>
        <w:tc>
          <w:tcPr>
            <w:tcW w:w="1985" w:type="dxa"/>
            <w:gridSpan w:val="2"/>
            <w:vAlign w:val="center"/>
          </w:tcPr>
          <w:p w14:paraId="1CFABBE3" w14:textId="78016290" w:rsidR="00F50377" w:rsidRPr="00A3552F" w:rsidRDefault="00EA313C">
            <w:pPr>
              <w:jc w:val="center"/>
              <w:rPr>
                <w:sz w:val="24"/>
              </w:rPr>
            </w:pPr>
            <w:r w:rsidRPr="00A3552F">
              <w:rPr>
                <w:sz w:val="24"/>
              </w:rPr>
              <w:t>35</w:t>
            </w:r>
          </w:p>
        </w:tc>
      </w:tr>
      <w:tr w:rsidR="00F50377" w14:paraId="1CFABBE9" w14:textId="77777777">
        <w:trPr>
          <w:cantSplit/>
          <w:trHeight w:val="624"/>
        </w:trPr>
        <w:tc>
          <w:tcPr>
            <w:tcW w:w="1923" w:type="dxa"/>
            <w:gridSpan w:val="2"/>
            <w:vAlign w:val="center"/>
          </w:tcPr>
          <w:p w14:paraId="1CFABBE5" w14:textId="77777777" w:rsidR="00F50377" w:rsidRDefault="00A47794">
            <w:pPr>
              <w:jc w:val="center"/>
              <w:rPr>
                <w:sz w:val="24"/>
              </w:rPr>
            </w:pPr>
            <w:r>
              <w:rPr>
                <w:rFonts w:hint="eastAsia"/>
                <w:sz w:val="24"/>
              </w:rPr>
              <w:t>所在系</w:t>
            </w:r>
          </w:p>
        </w:tc>
        <w:tc>
          <w:tcPr>
            <w:tcW w:w="2756" w:type="dxa"/>
            <w:gridSpan w:val="3"/>
            <w:vAlign w:val="center"/>
          </w:tcPr>
          <w:p w14:paraId="1CFABBE6" w14:textId="71960A43" w:rsidR="00F50377" w:rsidRDefault="00255ADF">
            <w:pPr>
              <w:jc w:val="center"/>
              <w:rPr>
                <w:sz w:val="24"/>
              </w:rPr>
            </w:pPr>
            <w:r w:rsidRPr="00255ADF">
              <w:rPr>
                <w:rFonts w:hint="eastAsia"/>
                <w:sz w:val="24"/>
              </w:rPr>
              <w:t>电子科学与技术</w:t>
            </w:r>
          </w:p>
        </w:tc>
        <w:tc>
          <w:tcPr>
            <w:tcW w:w="1559" w:type="dxa"/>
            <w:vAlign w:val="center"/>
          </w:tcPr>
          <w:p w14:paraId="1CFABBE7" w14:textId="77777777" w:rsidR="00F50377" w:rsidRDefault="00A47794">
            <w:pPr>
              <w:jc w:val="center"/>
              <w:rPr>
                <w:sz w:val="24"/>
              </w:rPr>
            </w:pPr>
            <w:r>
              <w:rPr>
                <w:rFonts w:hint="eastAsia"/>
                <w:sz w:val="24"/>
              </w:rPr>
              <w:t>行政职务</w:t>
            </w:r>
          </w:p>
        </w:tc>
        <w:tc>
          <w:tcPr>
            <w:tcW w:w="3686" w:type="dxa"/>
            <w:gridSpan w:val="4"/>
            <w:vAlign w:val="center"/>
          </w:tcPr>
          <w:p w14:paraId="1CFABBE8" w14:textId="326A13E2" w:rsidR="00F50377" w:rsidRPr="00A3552F" w:rsidRDefault="00255ADF">
            <w:pPr>
              <w:jc w:val="center"/>
              <w:rPr>
                <w:sz w:val="24"/>
              </w:rPr>
            </w:pPr>
            <w:r w:rsidRPr="00A3552F">
              <w:rPr>
                <w:rFonts w:hint="eastAsia"/>
                <w:sz w:val="24"/>
              </w:rPr>
              <w:t>无</w:t>
            </w:r>
          </w:p>
        </w:tc>
      </w:tr>
      <w:tr w:rsidR="00F50377" w14:paraId="1CFABBEF" w14:textId="77777777">
        <w:trPr>
          <w:cantSplit/>
          <w:trHeight w:val="624"/>
        </w:trPr>
        <w:tc>
          <w:tcPr>
            <w:tcW w:w="1923" w:type="dxa"/>
            <w:gridSpan w:val="2"/>
            <w:vAlign w:val="center"/>
          </w:tcPr>
          <w:p w14:paraId="1CFABBEA" w14:textId="77777777" w:rsidR="00F50377" w:rsidRDefault="00A47794">
            <w:pPr>
              <w:jc w:val="center"/>
              <w:rPr>
                <w:sz w:val="24"/>
              </w:rPr>
            </w:pPr>
            <w:r>
              <w:rPr>
                <w:sz w:val="24"/>
              </w:rPr>
              <w:t>专业技术职务</w:t>
            </w:r>
          </w:p>
          <w:p w14:paraId="1CFABBEB" w14:textId="77777777" w:rsidR="00F50377" w:rsidRDefault="00A47794">
            <w:pPr>
              <w:jc w:val="center"/>
              <w:rPr>
                <w:sz w:val="24"/>
              </w:rPr>
            </w:pPr>
            <w:r>
              <w:rPr>
                <w:sz w:val="24"/>
              </w:rPr>
              <w:t>及任职</w:t>
            </w:r>
            <w:r>
              <w:rPr>
                <w:rFonts w:hint="eastAsia"/>
                <w:sz w:val="24"/>
              </w:rPr>
              <w:t>年月</w:t>
            </w:r>
          </w:p>
        </w:tc>
        <w:tc>
          <w:tcPr>
            <w:tcW w:w="2756" w:type="dxa"/>
            <w:gridSpan w:val="3"/>
            <w:vAlign w:val="center"/>
          </w:tcPr>
          <w:p w14:paraId="1CFABBEC" w14:textId="22A619E8" w:rsidR="00F50377" w:rsidRDefault="00E22DC5">
            <w:pPr>
              <w:jc w:val="center"/>
              <w:rPr>
                <w:sz w:val="24"/>
              </w:rPr>
            </w:pPr>
            <w:r>
              <w:rPr>
                <w:rFonts w:hint="eastAsia"/>
                <w:sz w:val="24"/>
              </w:rPr>
              <w:t>教授</w:t>
            </w:r>
            <w:r w:rsidR="003C7A9D">
              <w:rPr>
                <w:rFonts w:hint="eastAsia"/>
                <w:sz w:val="24"/>
              </w:rPr>
              <w:t>、</w:t>
            </w:r>
            <w:r>
              <w:rPr>
                <w:rFonts w:hint="eastAsia"/>
                <w:sz w:val="24"/>
              </w:rPr>
              <w:t>2</w:t>
            </w:r>
            <w:r>
              <w:rPr>
                <w:sz w:val="24"/>
              </w:rPr>
              <w:t>023.06</w:t>
            </w:r>
          </w:p>
        </w:tc>
        <w:tc>
          <w:tcPr>
            <w:tcW w:w="1559" w:type="dxa"/>
            <w:vAlign w:val="center"/>
          </w:tcPr>
          <w:p w14:paraId="1CFABBED" w14:textId="77777777" w:rsidR="00F50377" w:rsidRDefault="00A47794">
            <w:pPr>
              <w:jc w:val="center"/>
              <w:rPr>
                <w:sz w:val="24"/>
              </w:rPr>
            </w:pPr>
            <w:r>
              <w:rPr>
                <w:rFonts w:hint="eastAsia"/>
                <w:sz w:val="24"/>
              </w:rPr>
              <w:t>学历、学位</w:t>
            </w:r>
          </w:p>
        </w:tc>
        <w:tc>
          <w:tcPr>
            <w:tcW w:w="3686" w:type="dxa"/>
            <w:gridSpan w:val="4"/>
            <w:vAlign w:val="center"/>
          </w:tcPr>
          <w:p w14:paraId="1CFABBEE" w14:textId="448CA64A" w:rsidR="00F50377" w:rsidRPr="00A3552F" w:rsidRDefault="00E22DC5">
            <w:pPr>
              <w:jc w:val="center"/>
              <w:rPr>
                <w:sz w:val="24"/>
              </w:rPr>
            </w:pPr>
            <w:r w:rsidRPr="00A3552F">
              <w:rPr>
                <w:rFonts w:hint="eastAsia"/>
                <w:sz w:val="24"/>
              </w:rPr>
              <w:t>研究生、理学博士</w:t>
            </w:r>
          </w:p>
        </w:tc>
      </w:tr>
      <w:tr w:rsidR="00F50377" w14:paraId="1CFABBF4" w14:textId="77777777">
        <w:trPr>
          <w:cantSplit/>
          <w:trHeight w:val="624"/>
        </w:trPr>
        <w:tc>
          <w:tcPr>
            <w:tcW w:w="1923" w:type="dxa"/>
            <w:gridSpan w:val="2"/>
            <w:vAlign w:val="center"/>
          </w:tcPr>
          <w:p w14:paraId="1CFABBF0" w14:textId="77777777" w:rsidR="00F50377" w:rsidRDefault="00A47794">
            <w:pPr>
              <w:jc w:val="center"/>
              <w:rPr>
                <w:sz w:val="24"/>
              </w:rPr>
            </w:pPr>
            <w:r>
              <w:rPr>
                <w:sz w:val="24"/>
              </w:rPr>
              <w:t>E-mail</w:t>
            </w:r>
          </w:p>
        </w:tc>
        <w:tc>
          <w:tcPr>
            <w:tcW w:w="2756" w:type="dxa"/>
            <w:gridSpan w:val="3"/>
            <w:vAlign w:val="center"/>
          </w:tcPr>
          <w:p w14:paraId="1CFABBF1" w14:textId="5ED67A3C" w:rsidR="00F50377" w:rsidRDefault="00E22DC5">
            <w:pPr>
              <w:jc w:val="center"/>
              <w:rPr>
                <w:sz w:val="24"/>
              </w:rPr>
            </w:pPr>
            <w:r w:rsidRPr="00E22DC5">
              <w:rPr>
                <w:sz w:val="22"/>
                <w:szCs w:val="22"/>
              </w:rPr>
              <w:t>huang.zhang@outlook.com</w:t>
            </w:r>
          </w:p>
        </w:tc>
        <w:tc>
          <w:tcPr>
            <w:tcW w:w="1559" w:type="dxa"/>
            <w:vAlign w:val="center"/>
          </w:tcPr>
          <w:p w14:paraId="1CFABBF2" w14:textId="77777777" w:rsidR="00F50377" w:rsidRDefault="00A47794">
            <w:pPr>
              <w:jc w:val="center"/>
              <w:rPr>
                <w:sz w:val="24"/>
              </w:rPr>
            </w:pPr>
            <w:r>
              <w:rPr>
                <w:sz w:val="24"/>
              </w:rPr>
              <w:t>联系电话</w:t>
            </w:r>
          </w:p>
        </w:tc>
        <w:tc>
          <w:tcPr>
            <w:tcW w:w="3686" w:type="dxa"/>
            <w:gridSpan w:val="4"/>
            <w:vAlign w:val="center"/>
          </w:tcPr>
          <w:p w14:paraId="1CFABBF3" w14:textId="6887323E" w:rsidR="00F50377" w:rsidRPr="00A3552F" w:rsidRDefault="00C337CF">
            <w:pPr>
              <w:jc w:val="center"/>
              <w:rPr>
                <w:sz w:val="24"/>
              </w:rPr>
            </w:pPr>
            <w:r w:rsidRPr="00A3552F">
              <w:rPr>
                <w:rFonts w:hint="eastAsia"/>
                <w:sz w:val="24"/>
              </w:rPr>
              <w:t>1</w:t>
            </w:r>
            <w:r w:rsidRPr="00A3552F">
              <w:rPr>
                <w:sz w:val="24"/>
              </w:rPr>
              <w:t>6621285656</w:t>
            </w:r>
          </w:p>
        </w:tc>
      </w:tr>
      <w:tr w:rsidR="00F50377" w14:paraId="1CFABBF7" w14:textId="77777777">
        <w:trPr>
          <w:cantSplit/>
          <w:trHeight w:val="624"/>
        </w:trPr>
        <w:tc>
          <w:tcPr>
            <w:tcW w:w="9924" w:type="dxa"/>
            <w:gridSpan w:val="10"/>
            <w:vAlign w:val="center"/>
          </w:tcPr>
          <w:p w14:paraId="1CFABBF5" w14:textId="77777777" w:rsidR="00F50377" w:rsidRDefault="00A47794">
            <w:pPr>
              <w:jc w:val="center"/>
              <w:rPr>
                <w:b/>
                <w:bCs/>
                <w:sz w:val="24"/>
              </w:rPr>
            </w:pPr>
            <w:r>
              <w:rPr>
                <w:b/>
                <w:bCs/>
                <w:sz w:val="24"/>
              </w:rPr>
              <w:t>主要学习经历</w:t>
            </w:r>
          </w:p>
          <w:p w14:paraId="1CFABBF6" w14:textId="77777777" w:rsidR="00F50377" w:rsidRDefault="00A47794">
            <w:pPr>
              <w:jc w:val="center"/>
              <w:rPr>
                <w:b/>
                <w:bCs/>
                <w:sz w:val="24"/>
              </w:rPr>
            </w:pPr>
            <w:r>
              <w:rPr>
                <w:b/>
                <w:bCs/>
                <w:sz w:val="24"/>
              </w:rPr>
              <w:t>（</w:t>
            </w:r>
            <w:r>
              <w:rPr>
                <w:rFonts w:hint="eastAsia"/>
                <w:b/>
                <w:bCs/>
                <w:sz w:val="24"/>
              </w:rPr>
              <w:t>从本科填起，</w:t>
            </w:r>
            <w:r>
              <w:rPr>
                <w:b/>
                <w:bCs/>
                <w:sz w:val="24"/>
              </w:rPr>
              <w:t>含国外学习或进修经历）</w:t>
            </w:r>
          </w:p>
        </w:tc>
      </w:tr>
      <w:tr w:rsidR="00F50377" w14:paraId="1CFABBFE" w14:textId="77777777">
        <w:trPr>
          <w:cantSplit/>
          <w:trHeight w:val="624"/>
        </w:trPr>
        <w:tc>
          <w:tcPr>
            <w:tcW w:w="1923" w:type="dxa"/>
            <w:gridSpan w:val="2"/>
            <w:vAlign w:val="center"/>
          </w:tcPr>
          <w:p w14:paraId="1CFABBF8" w14:textId="77777777" w:rsidR="00F50377" w:rsidRDefault="00A47794">
            <w:pPr>
              <w:jc w:val="center"/>
              <w:rPr>
                <w:sz w:val="24"/>
              </w:rPr>
            </w:pPr>
            <w:r>
              <w:rPr>
                <w:sz w:val="24"/>
              </w:rPr>
              <w:t>自何年月</w:t>
            </w:r>
          </w:p>
        </w:tc>
        <w:tc>
          <w:tcPr>
            <w:tcW w:w="1560" w:type="dxa"/>
            <w:gridSpan w:val="2"/>
            <w:vAlign w:val="center"/>
          </w:tcPr>
          <w:p w14:paraId="1CFABBF9" w14:textId="77777777" w:rsidR="00F50377" w:rsidRDefault="00A47794">
            <w:pPr>
              <w:jc w:val="center"/>
              <w:rPr>
                <w:sz w:val="24"/>
              </w:rPr>
            </w:pPr>
            <w:r>
              <w:rPr>
                <w:sz w:val="24"/>
              </w:rPr>
              <w:t>至何年月</w:t>
            </w:r>
          </w:p>
        </w:tc>
        <w:tc>
          <w:tcPr>
            <w:tcW w:w="2755" w:type="dxa"/>
            <w:gridSpan w:val="2"/>
            <w:vAlign w:val="center"/>
          </w:tcPr>
          <w:p w14:paraId="1CFABBFA" w14:textId="77777777" w:rsidR="00F50377" w:rsidRDefault="00A47794">
            <w:pPr>
              <w:jc w:val="center"/>
              <w:rPr>
                <w:sz w:val="24"/>
              </w:rPr>
            </w:pPr>
            <w:r>
              <w:rPr>
                <w:sz w:val="24"/>
              </w:rPr>
              <w:t>学校</w:t>
            </w:r>
          </w:p>
        </w:tc>
        <w:tc>
          <w:tcPr>
            <w:tcW w:w="1701" w:type="dxa"/>
            <w:gridSpan w:val="2"/>
            <w:vAlign w:val="center"/>
          </w:tcPr>
          <w:p w14:paraId="1CFABBFB" w14:textId="77777777" w:rsidR="00F50377" w:rsidRDefault="00A47794">
            <w:pPr>
              <w:jc w:val="center"/>
              <w:rPr>
                <w:sz w:val="24"/>
              </w:rPr>
            </w:pPr>
            <w:r>
              <w:rPr>
                <w:sz w:val="24"/>
              </w:rPr>
              <w:t>专业</w:t>
            </w:r>
          </w:p>
        </w:tc>
        <w:tc>
          <w:tcPr>
            <w:tcW w:w="851" w:type="dxa"/>
            <w:vAlign w:val="center"/>
          </w:tcPr>
          <w:p w14:paraId="1CFABBFC" w14:textId="77777777" w:rsidR="00F50377" w:rsidRDefault="00A47794">
            <w:pPr>
              <w:jc w:val="center"/>
              <w:rPr>
                <w:sz w:val="24"/>
              </w:rPr>
            </w:pPr>
            <w:r>
              <w:rPr>
                <w:sz w:val="24"/>
              </w:rPr>
              <w:t>学历</w:t>
            </w:r>
          </w:p>
        </w:tc>
        <w:tc>
          <w:tcPr>
            <w:tcW w:w="1134" w:type="dxa"/>
            <w:vAlign w:val="center"/>
          </w:tcPr>
          <w:p w14:paraId="1CFABBFD" w14:textId="77777777" w:rsidR="00F50377" w:rsidRDefault="00A47794">
            <w:pPr>
              <w:jc w:val="center"/>
              <w:rPr>
                <w:sz w:val="24"/>
              </w:rPr>
            </w:pPr>
            <w:r>
              <w:rPr>
                <w:sz w:val="24"/>
              </w:rPr>
              <w:t>学位</w:t>
            </w:r>
          </w:p>
        </w:tc>
      </w:tr>
      <w:tr w:rsidR="00F50377" w14:paraId="1CFABC05" w14:textId="77777777">
        <w:trPr>
          <w:cantSplit/>
          <w:trHeight w:val="624"/>
        </w:trPr>
        <w:tc>
          <w:tcPr>
            <w:tcW w:w="1923" w:type="dxa"/>
            <w:gridSpan w:val="2"/>
            <w:tcBorders>
              <w:bottom w:val="single" w:sz="4" w:space="0" w:color="auto"/>
            </w:tcBorders>
            <w:vAlign w:val="center"/>
          </w:tcPr>
          <w:p w14:paraId="1CFABBFF" w14:textId="44660FB2" w:rsidR="00F50377" w:rsidRDefault="006A0629">
            <w:pPr>
              <w:jc w:val="center"/>
              <w:rPr>
                <w:rFonts w:ascii="宋体" w:hAnsi="宋体"/>
                <w:sz w:val="20"/>
                <w:szCs w:val="20"/>
              </w:rPr>
            </w:pPr>
            <w:r>
              <w:rPr>
                <w:rFonts w:ascii="宋体" w:hAnsi="宋体" w:hint="eastAsia"/>
                <w:sz w:val="20"/>
                <w:szCs w:val="20"/>
              </w:rPr>
              <w:t>2</w:t>
            </w:r>
            <w:r>
              <w:rPr>
                <w:rFonts w:ascii="宋体" w:hAnsi="宋体"/>
                <w:sz w:val="20"/>
                <w:szCs w:val="20"/>
              </w:rPr>
              <w:t>006.09</w:t>
            </w:r>
          </w:p>
        </w:tc>
        <w:tc>
          <w:tcPr>
            <w:tcW w:w="1560" w:type="dxa"/>
            <w:gridSpan w:val="2"/>
            <w:tcBorders>
              <w:bottom w:val="single" w:sz="4" w:space="0" w:color="auto"/>
            </w:tcBorders>
            <w:vAlign w:val="center"/>
          </w:tcPr>
          <w:p w14:paraId="1CFABC00" w14:textId="2D31F1E2" w:rsidR="00F50377" w:rsidRDefault="006A0629">
            <w:pPr>
              <w:jc w:val="center"/>
              <w:rPr>
                <w:rFonts w:ascii="宋体" w:hAnsi="宋体"/>
                <w:sz w:val="20"/>
                <w:szCs w:val="20"/>
              </w:rPr>
            </w:pPr>
            <w:r>
              <w:rPr>
                <w:rFonts w:ascii="宋体" w:hAnsi="宋体" w:hint="eastAsia"/>
                <w:sz w:val="20"/>
                <w:szCs w:val="20"/>
              </w:rPr>
              <w:t>2</w:t>
            </w:r>
            <w:r>
              <w:rPr>
                <w:rFonts w:ascii="宋体" w:hAnsi="宋体"/>
                <w:sz w:val="20"/>
                <w:szCs w:val="20"/>
              </w:rPr>
              <w:t>010.06</w:t>
            </w:r>
          </w:p>
        </w:tc>
        <w:tc>
          <w:tcPr>
            <w:tcW w:w="2755" w:type="dxa"/>
            <w:gridSpan w:val="2"/>
            <w:tcBorders>
              <w:bottom w:val="single" w:sz="4" w:space="0" w:color="auto"/>
            </w:tcBorders>
            <w:vAlign w:val="center"/>
          </w:tcPr>
          <w:p w14:paraId="1CFABC01" w14:textId="1C09ECDC" w:rsidR="00F50377" w:rsidRDefault="006A0629">
            <w:pPr>
              <w:jc w:val="center"/>
              <w:rPr>
                <w:rFonts w:ascii="宋体" w:hAnsi="宋体"/>
                <w:sz w:val="20"/>
                <w:szCs w:val="20"/>
              </w:rPr>
            </w:pPr>
            <w:r>
              <w:rPr>
                <w:rFonts w:ascii="宋体" w:hAnsi="宋体" w:hint="eastAsia"/>
                <w:sz w:val="20"/>
                <w:szCs w:val="20"/>
              </w:rPr>
              <w:t>江南大学</w:t>
            </w:r>
          </w:p>
        </w:tc>
        <w:tc>
          <w:tcPr>
            <w:tcW w:w="1701" w:type="dxa"/>
            <w:gridSpan w:val="2"/>
            <w:tcBorders>
              <w:bottom w:val="single" w:sz="4" w:space="0" w:color="auto"/>
            </w:tcBorders>
            <w:vAlign w:val="center"/>
          </w:tcPr>
          <w:p w14:paraId="1CFABC02" w14:textId="14CD33F6" w:rsidR="00F50377" w:rsidRDefault="006A0629">
            <w:pPr>
              <w:jc w:val="center"/>
              <w:rPr>
                <w:rFonts w:ascii="宋体" w:hAnsi="宋体"/>
                <w:sz w:val="20"/>
                <w:szCs w:val="20"/>
              </w:rPr>
            </w:pPr>
            <w:r>
              <w:rPr>
                <w:rFonts w:ascii="宋体" w:hAnsi="宋体" w:hint="eastAsia"/>
                <w:sz w:val="20"/>
                <w:szCs w:val="20"/>
              </w:rPr>
              <w:t>高分子材料与工程</w:t>
            </w:r>
          </w:p>
        </w:tc>
        <w:tc>
          <w:tcPr>
            <w:tcW w:w="851" w:type="dxa"/>
            <w:tcBorders>
              <w:bottom w:val="single" w:sz="4" w:space="0" w:color="auto"/>
            </w:tcBorders>
            <w:vAlign w:val="center"/>
          </w:tcPr>
          <w:p w14:paraId="1CFABC03" w14:textId="7628C296" w:rsidR="00F50377" w:rsidRDefault="008F696A">
            <w:pPr>
              <w:jc w:val="center"/>
              <w:rPr>
                <w:rFonts w:ascii="宋体" w:hAnsi="宋体"/>
                <w:sz w:val="20"/>
                <w:szCs w:val="20"/>
              </w:rPr>
            </w:pPr>
            <w:r>
              <w:rPr>
                <w:rFonts w:ascii="宋体" w:hAnsi="宋体" w:hint="eastAsia"/>
                <w:sz w:val="20"/>
                <w:szCs w:val="20"/>
              </w:rPr>
              <w:t>本科</w:t>
            </w:r>
          </w:p>
        </w:tc>
        <w:tc>
          <w:tcPr>
            <w:tcW w:w="1134" w:type="dxa"/>
            <w:tcBorders>
              <w:bottom w:val="single" w:sz="4" w:space="0" w:color="auto"/>
            </w:tcBorders>
            <w:vAlign w:val="center"/>
          </w:tcPr>
          <w:p w14:paraId="1CFABC04" w14:textId="29FEB5C6" w:rsidR="00F50377" w:rsidRDefault="008F696A">
            <w:pPr>
              <w:jc w:val="center"/>
              <w:rPr>
                <w:rFonts w:ascii="宋体" w:hAnsi="宋体"/>
                <w:sz w:val="20"/>
                <w:szCs w:val="20"/>
              </w:rPr>
            </w:pPr>
            <w:r>
              <w:rPr>
                <w:rFonts w:ascii="宋体" w:hAnsi="宋体" w:hint="eastAsia"/>
                <w:sz w:val="20"/>
                <w:szCs w:val="20"/>
              </w:rPr>
              <w:t>工学学士</w:t>
            </w:r>
          </w:p>
        </w:tc>
      </w:tr>
      <w:tr w:rsidR="00F50377" w14:paraId="1CFABC0C" w14:textId="77777777">
        <w:trPr>
          <w:cantSplit/>
          <w:trHeight w:val="624"/>
        </w:trPr>
        <w:tc>
          <w:tcPr>
            <w:tcW w:w="1923" w:type="dxa"/>
            <w:gridSpan w:val="2"/>
            <w:tcBorders>
              <w:bottom w:val="single" w:sz="4" w:space="0" w:color="auto"/>
            </w:tcBorders>
            <w:vAlign w:val="center"/>
          </w:tcPr>
          <w:p w14:paraId="1CFABC06" w14:textId="474D8FAC" w:rsidR="00F50377" w:rsidRDefault="004303EE">
            <w:pPr>
              <w:jc w:val="center"/>
              <w:rPr>
                <w:rFonts w:ascii="宋体" w:hAnsi="宋体"/>
                <w:sz w:val="20"/>
                <w:szCs w:val="20"/>
              </w:rPr>
            </w:pPr>
            <w:r>
              <w:rPr>
                <w:rFonts w:ascii="宋体" w:hAnsi="宋体" w:hint="eastAsia"/>
                <w:sz w:val="20"/>
                <w:szCs w:val="20"/>
              </w:rPr>
              <w:t>2</w:t>
            </w:r>
            <w:r>
              <w:rPr>
                <w:rFonts w:ascii="宋体" w:hAnsi="宋体"/>
                <w:sz w:val="20"/>
                <w:szCs w:val="20"/>
              </w:rPr>
              <w:t>010.09</w:t>
            </w:r>
          </w:p>
        </w:tc>
        <w:tc>
          <w:tcPr>
            <w:tcW w:w="1560" w:type="dxa"/>
            <w:gridSpan w:val="2"/>
            <w:tcBorders>
              <w:bottom w:val="single" w:sz="4" w:space="0" w:color="auto"/>
            </w:tcBorders>
            <w:vAlign w:val="center"/>
          </w:tcPr>
          <w:p w14:paraId="1CFABC07" w14:textId="2FD9B552" w:rsidR="00F50377" w:rsidRDefault="004303EE">
            <w:pPr>
              <w:jc w:val="center"/>
              <w:rPr>
                <w:rFonts w:ascii="宋体" w:hAnsi="宋体"/>
                <w:sz w:val="20"/>
                <w:szCs w:val="20"/>
              </w:rPr>
            </w:pPr>
            <w:r>
              <w:rPr>
                <w:rFonts w:ascii="宋体" w:hAnsi="宋体" w:hint="eastAsia"/>
                <w:sz w:val="20"/>
                <w:szCs w:val="20"/>
              </w:rPr>
              <w:t>2</w:t>
            </w:r>
            <w:r>
              <w:rPr>
                <w:rFonts w:ascii="宋体" w:hAnsi="宋体"/>
                <w:sz w:val="20"/>
                <w:szCs w:val="20"/>
              </w:rPr>
              <w:t>0013.03</w:t>
            </w:r>
          </w:p>
        </w:tc>
        <w:tc>
          <w:tcPr>
            <w:tcW w:w="2755" w:type="dxa"/>
            <w:gridSpan w:val="2"/>
            <w:tcBorders>
              <w:bottom w:val="single" w:sz="4" w:space="0" w:color="auto"/>
            </w:tcBorders>
            <w:vAlign w:val="center"/>
          </w:tcPr>
          <w:p w14:paraId="1CFABC08" w14:textId="49332658" w:rsidR="00F50377" w:rsidRDefault="004303EE">
            <w:pPr>
              <w:jc w:val="center"/>
              <w:rPr>
                <w:rFonts w:ascii="宋体" w:hAnsi="宋体"/>
                <w:sz w:val="20"/>
                <w:szCs w:val="20"/>
              </w:rPr>
            </w:pPr>
            <w:r>
              <w:rPr>
                <w:rFonts w:ascii="宋体" w:hAnsi="宋体" w:hint="eastAsia"/>
                <w:sz w:val="20"/>
                <w:szCs w:val="20"/>
              </w:rPr>
              <w:t>华东理工大学</w:t>
            </w:r>
          </w:p>
        </w:tc>
        <w:tc>
          <w:tcPr>
            <w:tcW w:w="1701" w:type="dxa"/>
            <w:gridSpan w:val="2"/>
            <w:tcBorders>
              <w:bottom w:val="single" w:sz="4" w:space="0" w:color="auto"/>
            </w:tcBorders>
            <w:vAlign w:val="center"/>
          </w:tcPr>
          <w:p w14:paraId="1CFABC09" w14:textId="2DF16502" w:rsidR="00F50377" w:rsidRDefault="004303EE">
            <w:pPr>
              <w:jc w:val="center"/>
              <w:rPr>
                <w:rFonts w:ascii="宋体" w:hAnsi="宋体"/>
                <w:sz w:val="20"/>
                <w:szCs w:val="20"/>
              </w:rPr>
            </w:pPr>
            <w:r>
              <w:rPr>
                <w:rFonts w:ascii="宋体" w:hAnsi="宋体" w:hint="eastAsia"/>
                <w:sz w:val="20"/>
                <w:szCs w:val="20"/>
              </w:rPr>
              <w:t>材料科学与工程</w:t>
            </w:r>
          </w:p>
        </w:tc>
        <w:tc>
          <w:tcPr>
            <w:tcW w:w="851" w:type="dxa"/>
            <w:tcBorders>
              <w:bottom w:val="single" w:sz="4" w:space="0" w:color="auto"/>
            </w:tcBorders>
            <w:vAlign w:val="center"/>
          </w:tcPr>
          <w:p w14:paraId="1CFABC0A" w14:textId="487CDD4B" w:rsidR="00F50377" w:rsidRDefault="004303EE">
            <w:pPr>
              <w:jc w:val="center"/>
              <w:rPr>
                <w:rFonts w:ascii="宋体" w:hAnsi="宋体"/>
                <w:sz w:val="20"/>
                <w:szCs w:val="20"/>
              </w:rPr>
            </w:pPr>
            <w:r>
              <w:rPr>
                <w:rFonts w:ascii="宋体" w:hAnsi="宋体" w:hint="eastAsia"/>
                <w:sz w:val="20"/>
                <w:szCs w:val="20"/>
              </w:rPr>
              <w:t>研究生</w:t>
            </w:r>
          </w:p>
        </w:tc>
        <w:tc>
          <w:tcPr>
            <w:tcW w:w="1134" w:type="dxa"/>
            <w:tcBorders>
              <w:bottom w:val="single" w:sz="4" w:space="0" w:color="auto"/>
            </w:tcBorders>
            <w:vAlign w:val="center"/>
          </w:tcPr>
          <w:p w14:paraId="1CFABC0B" w14:textId="6755F988" w:rsidR="00F50377" w:rsidRDefault="00784AFE">
            <w:pPr>
              <w:jc w:val="center"/>
              <w:rPr>
                <w:rFonts w:ascii="宋体" w:hAnsi="宋体"/>
                <w:sz w:val="20"/>
                <w:szCs w:val="20"/>
              </w:rPr>
            </w:pPr>
            <w:r>
              <w:rPr>
                <w:rFonts w:ascii="宋体" w:hAnsi="宋体" w:hint="eastAsia"/>
                <w:sz w:val="20"/>
                <w:szCs w:val="20"/>
              </w:rPr>
              <w:t>工学硕士</w:t>
            </w:r>
          </w:p>
        </w:tc>
      </w:tr>
      <w:tr w:rsidR="00F50377" w14:paraId="1CFABC13" w14:textId="77777777">
        <w:trPr>
          <w:cantSplit/>
          <w:trHeight w:val="624"/>
        </w:trPr>
        <w:tc>
          <w:tcPr>
            <w:tcW w:w="1923" w:type="dxa"/>
            <w:gridSpan w:val="2"/>
            <w:tcBorders>
              <w:bottom w:val="single" w:sz="4" w:space="0" w:color="auto"/>
            </w:tcBorders>
            <w:vAlign w:val="center"/>
          </w:tcPr>
          <w:p w14:paraId="1CFABC0D" w14:textId="733AD175" w:rsidR="00F50377" w:rsidRDefault="00784AFE">
            <w:pPr>
              <w:jc w:val="center"/>
              <w:rPr>
                <w:rFonts w:ascii="宋体" w:hAnsi="宋体"/>
                <w:sz w:val="20"/>
                <w:szCs w:val="20"/>
              </w:rPr>
            </w:pPr>
            <w:r>
              <w:rPr>
                <w:rFonts w:ascii="宋体" w:hAnsi="宋体" w:hint="eastAsia"/>
                <w:sz w:val="20"/>
                <w:szCs w:val="20"/>
              </w:rPr>
              <w:t>2</w:t>
            </w:r>
            <w:r>
              <w:rPr>
                <w:rFonts w:ascii="宋体" w:hAnsi="宋体"/>
                <w:sz w:val="20"/>
                <w:szCs w:val="20"/>
              </w:rPr>
              <w:t>014.09</w:t>
            </w:r>
          </w:p>
        </w:tc>
        <w:tc>
          <w:tcPr>
            <w:tcW w:w="1560" w:type="dxa"/>
            <w:gridSpan w:val="2"/>
            <w:tcBorders>
              <w:bottom w:val="single" w:sz="4" w:space="0" w:color="auto"/>
            </w:tcBorders>
            <w:vAlign w:val="center"/>
          </w:tcPr>
          <w:p w14:paraId="1CFABC0E" w14:textId="5F7262CD" w:rsidR="00F50377" w:rsidRDefault="00784AFE">
            <w:pPr>
              <w:jc w:val="center"/>
              <w:rPr>
                <w:rFonts w:ascii="宋体" w:hAnsi="宋体"/>
                <w:sz w:val="20"/>
                <w:szCs w:val="20"/>
              </w:rPr>
            </w:pPr>
            <w:r>
              <w:rPr>
                <w:rFonts w:ascii="宋体" w:hAnsi="宋体" w:hint="eastAsia"/>
                <w:sz w:val="20"/>
                <w:szCs w:val="20"/>
              </w:rPr>
              <w:t>2</w:t>
            </w:r>
            <w:r>
              <w:rPr>
                <w:rFonts w:ascii="宋体" w:hAnsi="宋体"/>
                <w:sz w:val="20"/>
                <w:szCs w:val="20"/>
              </w:rPr>
              <w:t>015.12</w:t>
            </w:r>
          </w:p>
        </w:tc>
        <w:tc>
          <w:tcPr>
            <w:tcW w:w="2755" w:type="dxa"/>
            <w:gridSpan w:val="2"/>
            <w:tcBorders>
              <w:bottom w:val="single" w:sz="4" w:space="0" w:color="auto"/>
            </w:tcBorders>
            <w:vAlign w:val="center"/>
          </w:tcPr>
          <w:p w14:paraId="1CFABC0F" w14:textId="704C7309" w:rsidR="00F50377" w:rsidRDefault="00784AFE">
            <w:pPr>
              <w:jc w:val="center"/>
              <w:rPr>
                <w:rFonts w:ascii="宋体" w:hAnsi="宋体"/>
                <w:sz w:val="20"/>
                <w:szCs w:val="20"/>
              </w:rPr>
            </w:pPr>
            <w:r>
              <w:rPr>
                <w:rFonts w:ascii="宋体" w:hAnsi="宋体" w:hint="eastAsia"/>
                <w:sz w:val="20"/>
                <w:szCs w:val="20"/>
              </w:rPr>
              <w:t>比利时荷语鲁汶大学</w:t>
            </w:r>
          </w:p>
        </w:tc>
        <w:tc>
          <w:tcPr>
            <w:tcW w:w="1701" w:type="dxa"/>
            <w:gridSpan w:val="2"/>
            <w:tcBorders>
              <w:bottom w:val="single" w:sz="4" w:space="0" w:color="auto"/>
            </w:tcBorders>
            <w:vAlign w:val="center"/>
          </w:tcPr>
          <w:p w14:paraId="1CFABC10" w14:textId="050D03BD" w:rsidR="00F50377" w:rsidRDefault="00784AFE">
            <w:pPr>
              <w:jc w:val="center"/>
              <w:rPr>
                <w:rFonts w:ascii="宋体" w:hAnsi="宋体"/>
                <w:sz w:val="20"/>
                <w:szCs w:val="20"/>
              </w:rPr>
            </w:pPr>
            <w:r>
              <w:rPr>
                <w:rFonts w:ascii="宋体" w:hAnsi="宋体" w:hint="eastAsia"/>
                <w:sz w:val="20"/>
                <w:szCs w:val="20"/>
              </w:rPr>
              <w:t>材料工程</w:t>
            </w:r>
          </w:p>
        </w:tc>
        <w:tc>
          <w:tcPr>
            <w:tcW w:w="851" w:type="dxa"/>
            <w:tcBorders>
              <w:bottom w:val="single" w:sz="4" w:space="0" w:color="auto"/>
            </w:tcBorders>
            <w:vAlign w:val="center"/>
          </w:tcPr>
          <w:p w14:paraId="1CFABC11" w14:textId="0DF3B46E" w:rsidR="00F50377" w:rsidRDefault="009E5CDB">
            <w:pPr>
              <w:jc w:val="center"/>
              <w:rPr>
                <w:rFonts w:ascii="宋体" w:hAnsi="宋体"/>
                <w:sz w:val="20"/>
                <w:szCs w:val="20"/>
              </w:rPr>
            </w:pPr>
            <w:r>
              <w:rPr>
                <w:rFonts w:ascii="宋体" w:hAnsi="宋体" w:hint="eastAsia"/>
                <w:sz w:val="20"/>
                <w:szCs w:val="20"/>
              </w:rPr>
              <w:t>无</w:t>
            </w:r>
          </w:p>
        </w:tc>
        <w:tc>
          <w:tcPr>
            <w:tcW w:w="1134" w:type="dxa"/>
            <w:tcBorders>
              <w:bottom w:val="single" w:sz="4" w:space="0" w:color="auto"/>
            </w:tcBorders>
            <w:vAlign w:val="center"/>
          </w:tcPr>
          <w:p w14:paraId="1CFABC12" w14:textId="1234CE54" w:rsidR="00F50377" w:rsidRDefault="009E5CDB">
            <w:pPr>
              <w:jc w:val="center"/>
              <w:rPr>
                <w:rFonts w:ascii="宋体" w:hAnsi="宋体"/>
                <w:sz w:val="20"/>
                <w:szCs w:val="20"/>
              </w:rPr>
            </w:pPr>
            <w:r>
              <w:rPr>
                <w:rFonts w:ascii="宋体" w:hAnsi="宋体" w:hint="eastAsia"/>
                <w:sz w:val="20"/>
                <w:szCs w:val="20"/>
              </w:rPr>
              <w:t>无</w:t>
            </w:r>
          </w:p>
        </w:tc>
      </w:tr>
      <w:tr w:rsidR="00F50377" w14:paraId="1CFABC1A" w14:textId="77777777">
        <w:trPr>
          <w:cantSplit/>
          <w:trHeight w:val="624"/>
        </w:trPr>
        <w:tc>
          <w:tcPr>
            <w:tcW w:w="1923" w:type="dxa"/>
            <w:gridSpan w:val="2"/>
            <w:tcBorders>
              <w:bottom w:val="single" w:sz="4" w:space="0" w:color="auto"/>
            </w:tcBorders>
            <w:vAlign w:val="center"/>
          </w:tcPr>
          <w:p w14:paraId="1CFABC14" w14:textId="13BABB27" w:rsidR="00F50377" w:rsidRDefault="005D0A68">
            <w:pPr>
              <w:jc w:val="center"/>
              <w:rPr>
                <w:rFonts w:ascii="宋体" w:hAnsi="宋体"/>
                <w:sz w:val="20"/>
                <w:szCs w:val="20"/>
              </w:rPr>
            </w:pPr>
            <w:r>
              <w:rPr>
                <w:rFonts w:ascii="宋体" w:hAnsi="宋体" w:hint="eastAsia"/>
                <w:sz w:val="20"/>
                <w:szCs w:val="20"/>
              </w:rPr>
              <w:t>2</w:t>
            </w:r>
            <w:r>
              <w:rPr>
                <w:rFonts w:ascii="宋体" w:hAnsi="宋体"/>
                <w:sz w:val="20"/>
                <w:szCs w:val="20"/>
              </w:rPr>
              <w:t>016.01</w:t>
            </w:r>
          </w:p>
        </w:tc>
        <w:tc>
          <w:tcPr>
            <w:tcW w:w="1560" w:type="dxa"/>
            <w:gridSpan w:val="2"/>
            <w:tcBorders>
              <w:bottom w:val="single" w:sz="4" w:space="0" w:color="auto"/>
            </w:tcBorders>
            <w:vAlign w:val="center"/>
          </w:tcPr>
          <w:p w14:paraId="1CFABC15" w14:textId="03A1BB2F" w:rsidR="00F50377" w:rsidRDefault="005D0A68">
            <w:pPr>
              <w:jc w:val="center"/>
              <w:rPr>
                <w:rFonts w:ascii="宋体" w:hAnsi="宋体"/>
                <w:sz w:val="20"/>
                <w:szCs w:val="20"/>
              </w:rPr>
            </w:pPr>
            <w:r>
              <w:rPr>
                <w:rFonts w:ascii="宋体" w:hAnsi="宋体" w:hint="eastAsia"/>
                <w:sz w:val="20"/>
                <w:szCs w:val="20"/>
              </w:rPr>
              <w:t>2</w:t>
            </w:r>
            <w:r>
              <w:rPr>
                <w:rFonts w:ascii="宋体" w:hAnsi="宋体"/>
                <w:sz w:val="20"/>
                <w:szCs w:val="20"/>
              </w:rPr>
              <w:t>018.12</w:t>
            </w:r>
          </w:p>
        </w:tc>
        <w:tc>
          <w:tcPr>
            <w:tcW w:w="2755" w:type="dxa"/>
            <w:gridSpan w:val="2"/>
            <w:tcBorders>
              <w:bottom w:val="single" w:sz="4" w:space="0" w:color="auto"/>
            </w:tcBorders>
            <w:vAlign w:val="center"/>
          </w:tcPr>
          <w:p w14:paraId="1CFABC16" w14:textId="30AF5EEC" w:rsidR="00F50377" w:rsidRDefault="005D0A68">
            <w:pPr>
              <w:jc w:val="center"/>
              <w:rPr>
                <w:rFonts w:ascii="宋体" w:hAnsi="宋体"/>
                <w:sz w:val="20"/>
                <w:szCs w:val="20"/>
              </w:rPr>
            </w:pPr>
            <w:r>
              <w:rPr>
                <w:rFonts w:ascii="宋体" w:hAnsi="宋体" w:hint="eastAsia"/>
                <w:sz w:val="20"/>
                <w:szCs w:val="20"/>
              </w:rPr>
              <w:t>德国卡尔斯鲁厄理工学院</w:t>
            </w:r>
          </w:p>
        </w:tc>
        <w:tc>
          <w:tcPr>
            <w:tcW w:w="1701" w:type="dxa"/>
            <w:gridSpan w:val="2"/>
            <w:tcBorders>
              <w:bottom w:val="single" w:sz="4" w:space="0" w:color="auto"/>
            </w:tcBorders>
            <w:vAlign w:val="center"/>
          </w:tcPr>
          <w:p w14:paraId="1CFABC17" w14:textId="2786632E" w:rsidR="00F50377" w:rsidRDefault="005D0A68">
            <w:pPr>
              <w:jc w:val="center"/>
              <w:rPr>
                <w:rFonts w:ascii="宋体" w:hAnsi="宋体"/>
                <w:sz w:val="20"/>
                <w:szCs w:val="20"/>
              </w:rPr>
            </w:pPr>
            <w:r>
              <w:rPr>
                <w:rFonts w:ascii="宋体" w:hAnsi="宋体" w:hint="eastAsia"/>
                <w:sz w:val="20"/>
                <w:szCs w:val="20"/>
              </w:rPr>
              <w:t>物理化学</w:t>
            </w:r>
          </w:p>
        </w:tc>
        <w:tc>
          <w:tcPr>
            <w:tcW w:w="851" w:type="dxa"/>
            <w:tcBorders>
              <w:bottom w:val="single" w:sz="4" w:space="0" w:color="auto"/>
            </w:tcBorders>
            <w:vAlign w:val="center"/>
          </w:tcPr>
          <w:p w14:paraId="1CFABC18" w14:textId="05EFF6D8" w:rsidR="00F50377" w:rsidRDefault="005D0A68">
            <w:pPr>
              <w:jc w:val="center"/>
              <w:rPr>
                <w:rFonts w:ascii="宋体" w:hAnsi="宋体"/>
                <w:sz w:val="20"/>
                <w:szCs w:val="20"/>
              </w:rPr>
            </w:pPr>
            <w:r>
              <w:rPr>
                <w:rFonts w:ascii="宋体" w:hAnsi="宋体" w:hint="eastAsia"/>
                <w:sz w:val="20"/>
                <w:szCs w:val="20"/>
              </w:rPr>
              <w:t>研究生</w:t>
            </w:r>
          </w:p>
        </w:tc>
        <w:tc>
          <w:tcPr>
            <w:tcW w:w="1134" w:type="dxa"/>
            <w:tcBorders>
              <w:bottom w:val="single" w:sz="4" w:space="0" w:color="auto"/>
            </w:tcBorders>
            <w:vAlign w:val="center"/>
          </w:tcPr>
          <w:p w14:paraId="1CFABC19" w14:textId="35C49ACF" w:rsidR="00F50377" w:rsidRDefault="005D0A68">
            <w:pPr>
              <w:jc w:val="center"/>
              <w:rPr>
                <w:rFonts w:ascii="宋体" w:hAnsi="宋体"/>
                <w:sz w:val="20"/>
                <w:szCs w:val="20"/>
              </w:rPr>
            </w:pPr>
            <w:r>
              <w:rPr>
                <w:rFonts w:ascii="宋体" w:hAnsi="宋体" w:hint="eastAsia"/>
                <w:sz w:val="20"/>
                <w:szCs w:val="20"/>
              </w:rPr>
              <w:t>理学博士</w:t>
            </w:r>
          </w:p>
        </w:tc>
      </w:tr>
      <w:tr w:rsidR="00F50377" w14:paraId="1CFABC21" w14:textId="77777777">
        <w:trPr>
          <w:cantSplit/>
          <w:trHeight w:val="624"/>
        </w:trPr>
        <w:tc>
          <w:tcPr>
            <w:tcW w:w="1923" w:type="dxa"/>
            <w:gridSpan w:val="2"/>
            <w:tcBorders>
              <w:bottom w:val="single" w:sz="4" w:space="0" w:color="auto"/>
            </w:tcBorders>
            <w:vAlign w:val="center"/>
          </w:tcPr>
          <w:p w14:paraId="1CFABC1B" w14:textId="77777777" w:rsidR="00F50377" w:rsidRDefault="00F50377">
            <w:pPr>
              <w:jc w:val="center"/>
              <w:rPr>
                <w:rFonts w:ascii="宋体" w:hAnsi="宋体"/>
                <w:sz w:val="20"/>
                <w:szCs w:val="20"/>
              </w:rPr>
            </w:pPr>
          </w:p>
        </w:tc>
        <w:tc>
          <w:tcPr>
            <w:tcW w:w="1560" w:type="dxa"/>
            <w:gridSpan w:val="2"/>
            <w:tcBorders>
              <w:bottom w:val="single" w:sz="4" w:space="0" w:color="auto"/>
            </w:tcBorders>
            <w:vAlign w:val="center"/>
          </w:tcPr>
          <w:p w14:paraId="1CFABC1C" w14:textId="77777777" w:rsidR="00F50377" w:rsidRDefault="00F50377">
            <w:pPr>
              <w:jc w:val="center"/>
              <w:rPr>
                <w:rFonts w:ascii="宋体" w:hAnsi="宋体"/>
                <w:sz w:val="20"/>
                <w:szCs w:val="20"/>
              </w:rPr>
            </w:pPr>
          </w:p>
        </w:tc>
        <w:tc>
          <w:tcPr>
            <w:tcW w:w="2755" w:type="dxa"/>
            <w:gridSpan w:val="2"/>
            <w:tcBorders>
              <w:bottom w:val="single" w:sz="4" w:space="0" w:color="auto"/>
            </w:tcBorders>
            <w:vAlign w:val="center"/>
          </w:tcPr>
          <w:p w14:paraId="1CFABC1D" w14:textId="77777777" w:rsidR="00F50377" w:rsidRDefault="00F50377">
            <w:pPr>
              <w:jc w:val="center"/>
              <w:rPr>
                <w:rFonts w:ascii="宋体" w:hAnsi="宋体"/>
                <w:sz w:val="20"/>
                <w:szCs w:val="20"/>
              </w:rPr>
            </w:pPr>
          </w:p>
        </w:tc>
        <w:tc>
          <w:tcPr>
            <w:tcW w:w="1701" w:type="dxa"/>
            <w:gridSpan w:val="2"/>
            <w:tcBorders>
              <w:bottom w:val="single" w:sz="4" w:space="0" w:color="auto"/>
            </w:tcBorders>
            <w:vAlign w:val="center"/>
          </w:tcPr>
          <w:p w14:paraId="1CFABC1E" w14:textId="77777777" w:rsidR="00F50377" w:rsidRDefault="00F50377">
            <w:pPr>
              <w:jc w:val="center"/>
              <w:rPr>
                <w:rFonts w:ascii="宋体" w:hAnsi="宋体"/>
                <w:sz w:val="20"/>
                <w:szCs w:val="20"/>
              </w:rPr>
            </w:pPr>
          </w:p>
        </w:tc>
        <w:tc>
          <w:tcPr>
            <w:tcW w:w="851" w:type="dxa"/>
            <w:tcBorders>
              <w:bottom w:val="single" w:sz="4" w:space="0" w:color="auto"/>
            </w:tcBorders>
            <w:vAlign w:val="center"/>
          </w:tcPr>
          <w:p w14:paraId="1CFABC1F" w14:textId="77777777" w:rsidR="00F50377" w:rsidRDefault="00F50377">
            <w:pPr>
              <w:jc w:val="center"/>
              <w:rPr>
                <w:rFonts w:ascii="宋体" w:hAnsi="宋体"/>
                <w:sz w:val="20"/>
                <w:szCs w:val="20"/>
              </w:rPr>
            </w:pPr>
          </w:p>
        </w:tc>
        <w:tc>
          <w:tcPr>
            <w:tcW w:w="1134" w:type="dxa"/>
            <w:tcBorders>
              <w:bottom w:val="single" w:sz="4" w:space="0" w:color="auto"/>
            </w:tcBorders>
            <w:vAlign w:val="center"/>
          </w:tcPr>
          <w:p w14:paraId="1CFABC20" w14:textId="77777777" w:rsidR="00F50377" w:rsidRDefault="00F50377">
            <w:pPr>
              <w:jc w:val="center"/>
              <w:rPr>
                <w:rFonts w:ascii="宋体" w:hAnsi="宋体"/>
                <w:sz w:val="20"/>
                <w:szCs w:val="20"/>
              </w:rPr>
            </w:pPr>
          </w:p>
        </w:tc>
      </w:tr>
      <w:tr w:rsidR="00F50377" w14:paraId="1CFABC23" w14:textId="77777777">
        <w:trPr>
          <w:cantSplit/>
          <w:trHeight w:val="624"/>
        </w:trPr>
        <w:tc>
          <w:tcPr>
            <w:tcW w:w="9924" w:type="dxa"/>
            <w:gridSpan w:val="10"/>
            <w:vAlign w:val="center"/>
          </w:tcPr>
          <w:p w14:paraId="1CFABC22" w14:textId="77777777" w:rsidR="00F50377" w:rsidRDefault="00A47794">
            <w:pPr>
              <w:jc w:val="center"/>
              <w:rPr>
                <w:b/>
                <w:bCs/>
                <w:sz w:val="24"/>
              </w:rPr>
            </w:pPr>
            <w:r>
              <w:rPr>
                <w:b/>
                <w:bCs/>
                <w:sz w:val="24"/>
              </w:rPr>
              <w:t>主要工作经历</w:t>
            </w:r>
          </w:p>
        </w:tc>
      </w:tr>
      <w:tr w:rsidR="00F50377" w14:paraId="1CFABC28" w14:textId="77777777">
        <w:trPr>
          <w:cantSplit/>
          <w:trHeight w:val="624"/>
        </w:trPr>
        <w:tc>
          <w:tcPr>
            <w:tcW w:w="1893" w:type="dxa"/>
            <w:vAlign w:val="center"/>
          </w:tcPr>
          <w:p w14:paraId="1CFABC24" w14:textId="77777777" w:rsidR="00F50377" w:rsidRDefault="00A47794">
            <w:pPr>
              <w:jc w:val="center"/>
              <w:rPr>
                <w:sz w:val="24"/>
              </w:rPr>
            </w:pPr>
            <w:r>
              <w:rPr>
                <w:sz w:val="24"/>
              </w:rPr>
              <w:t>自何年月</w:t>
            </w:r>
          </w:p>
        </w:tc>
        <w:tc>
          <w:tcPr>
            <w:tcW w:w="1590" w:type="dxa"/>
            <w:gridSpan w:val="3"/>
            <w:vAlign w:val="center"/>
          </w:tcPr>
          <w:p w14:paraId="1CFABC25" w14:textId="77777777" w:rsidR="00F50377" w:rsidRDefault="00A47794">
            <w:pPr>
              <w:jc w:val="center"/>
              <w:rPr>
                <w:sz w:val="24"/>
              </w:rPr>
            </w:pPr>
            <w:r>
              <w:rPr>
                <w:sz w:val="24"/>
              </w:rPr>
              <w:t>至何年月</w:t>
            </w:r>
          </w:p>
        </w:tc>
        <w:tc>
          <w:tcPr>
            <w:tcW w:w="3889" w:type="dxa"/>
            <w:gridSpan w:val="3"/>
            <w:vAlign w:val="center"/>
          </w:tcPr>
          <w:p w14:paraId="1CFABC26" w14:textId="77777777" w:rsidR="00F50377" w:rsidRDefault="00A47794">
            <w:pPr>
              <w:jc w:val="center"/>
              <w:rPr>
                <w:sz w:val="24"/>
              </w:rPr>
            </w:pPr>
            <w:r>
              <w:rPr>
                <w:sz w:val="24"/>
              </w:rPr>
              <w:t>工作单位及部门</w:t>
            </w:r>
          </w:p>
        </w:tc>
        <w:tc>
          <w:tcPr>
            <w:tcW w:w="2552" w:type="dxa"/>
            <w:gridSpan w:val="3"/>
            <w:vAlign w:val="center"/>
          </w:tcPr>
          <w:p w14:paraId="1CFABC27" w14:textId="77777777" w:rsidR="00F50377" w:rsidRDefault="00A47794">
            <w:pPr>
              <w:jc w:val="center"/>
              <w:rPr>
                <w:sz w:val="24"/>
              </w:rPr>
            </w:pPr>
            <w:r>
              <w:rPr>
                <w:sz w:val="24"/>
              </w:rPr>
              <w:t>职称、职务</w:t>
            </w:r>
          </w:p>
        </w:tc>
      </w:tr>
      <w:tr w:rsidR="00F50377" w14:paraId="1CFABC2D" w14:textId="77777777">
        <w:trPr>
          <w:cantSplit/>
          <w:trHeight w:val="624"/>
        </w:trPr>
        <w:tc>
          <w:tcPr>
            <w:tcW w:w="1893" w:type="dxa"/>
            <w:vAlign w:val="center"/>
          </w:tcPr>
          <w:p w14:paraId="1CFABC29" w14:textId="12F3817B" w:rsidR="00F50377" w:rsidRDefault="002C4769">
            <w:pPr>
              <w:jc w:val="center"/>
              <w:rPr>
                <w:rFonts w:ascii="宋体" w:hAnsi="宋体"/>
                <w:sz w:val="20"/>
                <w:szCs w:val="20"/>
              </w:rPr>
            </w:pPr>
            <w:r>
              <w:rPr>
                <w:rFonts w:ascii="宋体" w:hAnsi="宋体" w:hint="eastAsia"/>
                <w:sz w:val="20"/>
                <w:szCs w:val="20"/>
              </w:rPr>
              <w:t>2</w:t>
            </w:r>
            <w:r>
              <w:rPr>
                <w:rFonts w:ascii="宋体" w:hAnsi="宋体"/>
                <w:sz w:val="20"/>
                <w:szCs w:val="20"/>
              </w:rPr>
              <w:t>019.01</w:t>
            </w:r>
          </w:p>
        </w:tc>
        <w:tc>
          <w:tcPr>
            <w:tcW w:w="1590" w:type="dxa"/>
            <w:gridSpan w:val="3"/>
            <w:vAlign w:val="center"/>
          </w:tcPr>
          <w:p w14:paraId="1CFABC2A" w14:textId="1814A4D4" w:rsidR="00F50377" w:rsidRDefault="002C4769">
            <w:pPr>
              <w:jc w:val="center"/>
              <w:rPr>
                <w:rFonts w:ascii="宋体" w:hAnsi="宋体"/>
                <w:sz w:val="20"/>
                <w:szCs w:val="20"/>
              </w:rPr>
            </w:pPr>
            <w:r>
              <w:rPr>
                <w:rFonts w:ascii="宋体" w:hAnsi="宋体" w:hint="eastAsia"/>
                <w:sz w:val="20"/>
                <w:szCs w:val="20"/>
              </w:rPr>
              <w:t>2</w:t>
            </w:r>
            <w:r>
              <w:rPr>
                <w:rFonts w:ascii="宋体" w:hAnsi="宋体"/>
                <w:sz w:val="20"/>
                <w:szCs w:val="20"/>
              </w:rPr>
              <w:t>019.05</w:t>
            </w:r>
          </w:p>
        </w:tc>
        <w:tc>
          <w:tcPr>
            <w:tcW w:w="3889" w:type="dxa"/>
            <w:gridSpan w:val="3"/>
            <w:vAlign w:val="center"/>
          </w:tcPr>
          <w:p w14:paraId="1CFABC2B" w14:textId="4F93ABAA" w:rsidR="00F50377" w:rsidRDefault="00FA630B">
            <w:pPr>
              <w:jc w:val="center"/>
              <w:rPr>
                <w:rFonts w:ascii="宋体" w:hAnsi="宋体"/>
                <w:sz w:val="20"/>
                <w:szCs w:val="20"/>
              </w:rPr>
            </w:pPr>
            <w:r>
              <w:rPr>
                <w:rFonts w:ascii="宋体" w:hAnsi="宋体" w:hint="eastAsia"/>
                <w:sz w:val="20"/>
                <w:szCs w:val="20"/>
              </w:rPr>
              <w:t>德国亥姆霍兹乌尔姆研究所</w:t>
            </w:r>
          </w:p>
        </w:tc>
        <w:tc>
          <w:tcPr>
            <w:tcW w:w="2552" w:type="dxa"/>
            <w:gridSpan w:val="3"/>
            <w:vAlign w:val="center"/>
          </w:tcPr>
          <w:p w14:paraId="1CFABC2C" w14:textId="0CA0ADEE" w:rsidR="00F50377" w:rsidRDefault="00FA630B">
            <w:pPr>
              <w:jc w:val="center"/>
              <w:rPr>
                <w:rFonts w:ascii="宋体" w:hAnsi="宋体"/>
                <w:sz w:val="20"/>
                <w:szCs w:val="20"/>
              </w:rPr>
            </w:pPr>
            <w:r>
              <w:rPr>
                <w:rFonts w:ascii="宋体" w:hAnsi="宋体" w:hint="eastAsia"/>
                <w:sz w:val="20"/>
                <w:szCs w:val="20"/>
              </w:rPr>
              <w:t>项目研究员</w:t>
            </w:r>
          </w:p>
        </w:tc>
      </w:tr>
      <w:tr w:rsidR="00F50377" w14:paraId="1CFABC32" w14:textId="77777777">
        <w:trPr>
          <w:cantSplit/>
          <w:trHeight w:val="624"/>
        </w:trPr>
        <w:tc>
          <w:tcPr>
            <w:tcW w:w="1893" w:type="dxa"/>
            <w:vAlign w:val="center"/>
          </w:tcPr>
          <w:p w14:paraId="1CFABC2E" w14:textId="519160C7" w:rsidR="00F50377" w:rsidRDefault="008C6ECA">
            <w:pPr>
              <w:jc w:val="center"/>
              <w:rPr>
                <w:rFonts w:ascii="宋体" w:hAnsi="宋体"/>
                <w:sz w:val="20"/>
                <w:szCs w:val="20"/>
              </w:rPr>
            </w:pPr>
            <w:r>
              <w:rPr>
                <w:rFonts w:ascii="宋体" w:hAnsi="宋体" w:hint="eastAsia"/>
                <w:sz w:val="20"/>
                <w:szCs w:val="20"/>
              </w:rPr>
              <w:t>2</w:t>
            </w:r>
            <w:r>
              <w:rPr>
                <w:rFonts w:ascii="宋体" w:hAnsi="宋体"/>
                <w:sz w:val="20"/>
                <w:szCs w:val="20"/>
              </w:rPr>
              <w:t>019.06</w:t>
            </w:r>
          </w:p>
        </w:tc>
        <w:tc>
          <w:tcPr>
            <w:tcW w:w="1590" w:type="dxa"/>
            <w:gridSpan w:val="3"/>
            <w:vAlign w:val="center"/>
          </w:tcPr>
          <w:p w14:paraId="1CFABC2F" w14:textId="2C807C0D" w:rsidR="00F50377" w:rsidRDefault="008C6ECA">
            <w:pPr>
              <w:jc w:val="center"/>
              <w:rPr>
                <w:rFonts w:ascii="宋体" w:hAnsi="宋体"/>
                <w:sz w:val="20"/>
                <w:szCs w:val="20"/>
              </w:rPr>
            </w:pPr>
            <w:r>
              <w:rPr>
                <w:rFonts w:ascii="宋体" w:hAnsi="宋体" w:hint="eastAsia"/>
                <w:sz w:val="20"/>
                <w:szCs w:val="20"/>
              </w:rPr>
              <w:t>2</w:t>
            </w:r>
            <w:r>
              <w:rPr>
                <w:rFonts w:ascii="宋体" w:hAnsi="宋体"/>
                <w:sz w:val="20"/>
                <w:szCs w:val="20"/>
              </w:rPr>
              <w:t>023.05</w:t>
            </w:r>
          </w:p>
        </w:tc>
        <w:tc>
          <w:tcPr>
            <w:tcW w:w="3889" w:type="dxa"/>
            <w:gridSpan w:val="3"/>
            <w:vAlign w:val="center"/>
          </w:tcPr>
          <w:p w14:paraId="1CFABC30" w14:textId="1BBBEBCE" w:rsidR="00F50377" w:rsidRDefault="008C6ECA">
            <w:pPr>
              <w:jc w:val="center"/>
              <w:rPr>
                <w:rFonts w:ascii="宋体" w:hAnsi="宋体"/>
                <w:sz w:val="20"/>
                <w:szCs w:val="20"/>
              </w:rPr>
            </w:pPr>
            <w:r>
              <w:rPr>
                <w:rFonts w:ascii="宋体" w:hAnsi="宋体" w:hint="eastAsia"/>
                <w:sz w:val="20"/>
                <w:szCs w:val="20"/>
              </w:rPr>
              <w:t>西北工业大学柔性电子研究院</w:t>
            </w:r>
          </w:p>
        </w:tc>
        <w:tc>
          <w:tcPr>
            <w:tcW w:w="2552" w:type="dxa"/>
            <w:gridSpan w:val="3"/>
            <w:vAlign w:val="center"/>
          </w:tcPr>
          <w:p w14:paraId="1CFABC31" w14:textId="18E4C70C" w:rsidR="00F50377" w:rsidRDefault="008C6ECA">
            <w:pPr>
              <w:jc w:val="center"/>
              <w:rPr>
                <w:rFonts w:ascii="宋体" w:hAnsi="宋体"/>
                <w:sz w:val="20"/>
                <w:szCs w:val="20"/>
              </w:rPr>
            </w:pPr>
            <w:r>
              <w:rPr>
                <w:rFonts w:ascii="宋体" w:hAnsi="宋体" w:hint="eastAsia"/>
                <w:sz w:val="20"/>
                <w:szCs w:val="20"/>
              </w:rPr>
              <w:t>副教授、副所长</w:t>
            </w:r>
          </w:p>
        </w:tc>
      </w:tr>
      <w:tr w:rsidR="00F50377" w14:paraId="1CFABC37" w14:textId="77777777">
        <w:trPr>
          <w:cantSplit/>
          <w:trHeight w:val="624"/>
        </w:trPr>
        <w:tc>
          <w:tcPr>
            <w:tcW w:w="1893" w:type="dxa"/>
            <w:vAlign w:val="center"/>
          </w:tcPr>
          <w:p w14:paraId="1CFABC33" w14:textId="1C134169" w:rsidR="00F50377" w:rsidRDefault="00BD79C0">
            <w:pPr>
              <w:jc w:val="center"/>
              <w:rPr>
                <w:rFonts w:ascii="宋体" w:hAnsi="宋体"/>
                <w:sz w:val="20"/>
                <w:szCs w:val="20"/>
              </w:rPr>
            </w:pPr>
            <w:r>
              <w:rPr>
                <w:rFonts w:ascii="宋体" w:hAnsi="宋体" w:hint="eastAsia"/>
                <w:sz w:val="20"/>
                <w:szCs w:val="20"/>
              </w:rPr>
              <w:t>2</w:t>
            </w:r>
            <w:r>
              <w:rPr>
                <w:rFonts w:ascii="宋体" w:hAnsi="宋体"/>
                <w:sz w:val="20"/>
                <w:szCs w:val="20"/>
              </w:rPr>
              <w:t>023.06</w:t>
            </w:r>
          </w:p>
        </w:tc>
        <w:tc>
          <w:tcPr>
            <w:tcW w:w="1590" w:type="dxa"/>
            <w:gridSpan w:val="3"/>
            <w:vAlign w:val="center"/>
          </w:tcPr>
          <w:p w14:paraId="1CFABC34" w14:textId="7ADCDE25" w:rsidR="00F50377" w:rsidRDefault="00BD79C0">
            <w:pPr>
              <w:jc w:val="center"/>
              <w:rPr>
                <w:rFonts w:ascii="宋体" w:hAnsi="宋体"/>
                <w:sz w:val="20"/>
                <w:szCs w:val="20"/>
              </w:rPr>
            </w:pPr>
            <w:r>
              <w:rPr>
                <w:rFonts w:ascii="宋体" w:hAnsi="宋体" w:hint="eastAsia"/>
                <w:sz w:val="20"/>
                <w:szCs w:val="20"/>
              </w:rPr>
              <w:t>至今</w:t>
            </w:r>
          </w:p>
        </w:tc>
        <w:tc>
          <w:tcPr>
            <w:tcW w:w="3889" w:type="dxa"/>
            <w:gridSpan w:val="3"/>
            <w:vAlign w:val="center"/>
          </w:tcPr>
          <w:p w14:paraId="1CFABC35" w14:textId="306781F0" w:rsidR="00F50377" w:rsidRDefault="00BD79C0">
            <w:pPr>
              <w:jc w:val="center"/>
              <w:rPr>
                <w:rFonts w:ascii="宋体" w:hAnsi="宋体"/>
                <w:sz w:val="20"/>
                <w:szCs w:val="20"/>
              </w:rPr>
            </w:pPr>
            <w:r>
              <w:rPr>
                <w:rFonts w:ascii="宋体" w:hAnsi="宋体" w:hint="eastAsia"/>
                <w:sz w:val="20"/>
                <w:szCs w:val="20"/>
              </w:rPr>
              <w:t>哈尔滨理工大学电气与电子工程学院</w:t>
            </w:r>
          </w:p>
        </w:tc>
        <w:tc>
          <w:tcPr>
            <w:tcW w:w="2552" w:type="dxa"/>
            <w:gridSpan w:val="3"/>
            <w:vAlign w:val="center"/>
          </w:tcPr>
          <w:p w14:paraId="1CFABC36" w14:textId="222F1567" w:rsidR="00F50377" w:rsidRDefault="00BD79C0">
            <w:pPr>
              <w:jc w:val="center"/>
              <w:rPr>
                <w:rFonts w:ascii="宋体" w:hAnsi="宋体"/>
                <w:sz w:val="20"/>
                <w:szCs w:val="20"/>
              </w:rPr>
            </w:pPr>
            <w:r>
              <w:rPr>
                <w:rFonts w:ascii="宋体" w:hAnsi="宋体" w:hint="eastAsia"/>
                <w:sz w:val="20"/>
                <w:szCs w:val="20"/>
              </w:rPr>
              <w:t>教授</w:t>
            </w:r>
          </w:p>
        </w:tc>
      </w:tr>
      <w:tr w:rsidR="00F50377" w14:paraId="1CFABC3C" w14:textId="77777777">
        <w:trPr>
          <w:cantSplit/>
          <w:trHeight w:val="624"/>
        </w:trPr>
        <w:tc>
          <w:tcPr>
            <w:tcW w:w="1893" w:type="dxa"/>
            <w:vAlign w:val="center"/>
          </w:tcPr>
          <w:p w14:paraId="1CFABC38" w14:textId="77777777" w:rsidR="00F50377" w:rsidRDefault="00F50377">
            <w:pPr>
              <w:jc w:val="center"/>
              <w:rPr>
                <w:rFonts w:ascii="宋体" w:hAnsi="宋体"/>
                <w:sz w:val="20"/>
                <w:szCs w:val="20"/>
              </w:rPr>
            </w:pPr>
          </w:p>
        </w:tc>
        <w:tc>
          <w:tcPr>
            <w:tcW w:w="1590" w:type="dxa"/>
            <w:gridSpan w:val="3"/>
            <w:vAlign w:val="center"/>
          </w:tcPr>
          <w:p w14:paraId="1CFABC39" w14:textId="77777777" w:rsidR="00F50377" w:rsidRDefault="00F50377">
            <w:pPr>
              <w:jc w:val="center"/>
              <w:rPr>
                <w:rFonts w:ascii="宋体" w:hAnsi="宋体"/>
                <w:sz w:val="20"/>
                <w:szCs w:val="20"/>
              </w:rPr>
            </w:pPr>
          </w:p>
        </w:tc>
        <w:tc>
          <w:tcPr>
            <w:tcW w:w="3889" w:type="dxa"/>
            <w:gridSpan w:val="3"/>
            <w:vAlign w:val="center"/>
          </w:tcPr>
          <w:p w14:paraId="1CFABC3A" w14:textId="77777777" w:rsidR="00F50377" w:rsidRDefault="00F50377">
            <w:pPr>
              <w:jc w:val="center"/>
              <w:rPr>
                <w:rFonts w:ascii="宋体" w:hAnsi="宋体"/>
                <w:sz w:val="20"/>
                <w:szCs w:val="20"/>
              </w:rPr>
            </w:pPr>
          </w:p>
        </w:tc>
        <w:tc>
          <w:tcPr>
            <w:tcW w:w="2552" w:type="dxa"/>
            <w:gridSpan w:val="3"/>
            <w:vAlign w:val="center"/>
          </w:tcPr>
          <w:p w14:paraId="1CFABC3B" w14:textId="77777777" w:rsidR="00F50377" w:rsidRDefault="00F50377">
            <w:pPr>
              <w:jc w:val="center"/>
              <w:rPr>
                <w:rFonts w:ascii="宋体" w:hAnsi="宋体"/>
                <w:sz w:val="20"/>
                <w:szCs w:val="20"/>
              </w:rPr>
            </w:pPr>
          </w:p>
        </w:tc>
      </w:tr>
      <w:tr w:rsidR="00F50377" w14:paraId="1CFABC41" w14:textId="77777777">
        <w:trPr>
          <w:cantSplit/>
          <w:trHeight w:val="624"/>
        </w:trPr>
        <w:tc>
          <w:tcPr>
            <w:tcW w:w="1893" w:type="dxa"/>
            <w:tcBorders>
              <w:bottom w:val="single" w:sz="4" w:space="0" w:color="auto"/>
            </w:tcBorders>
            <w:vAlign w:val="center"/>
          </w:tcPr>
          <w:p w14:paraId="1CFABC3D" w14:textId="77777777" w:rsidR="00F50377" w:rsidRDefault="00F50377">
            <w:pPr>
              <w:jc w:val="center"/>
              <w:rPr>
                <w:rFonts w:ascii="宋体" w:hAnsi="宋体"/>
                <w:sz w:val="20"/>
                <w:szCs w:val="20"/>
              </w:rPr>
            </w:pPr>
          </w:p>
        </w:tc>
        <w:tc>
          <w:tcPr>
            <w:tcW w:w="1590" w:type="dxa"/>
            <w:gridSpan w:val="3"/>
            <w:tcBorders>
              <w:bottom w:val="single" w:sz="4" w:space="0" w:color="auto"/>
            </w:tcBorders>
            <w:vAlign w:val="center"/>
          </w:tcPr>
          <w:p w14:paraId="1CFABC3E" w14:textId="77777777" w:rsidR="00F50377" w:rsidRDefault="00F50377">
            <w:pPr>
              <w:jc w:val="center"/>
              <w:rPr>
                <w:rFonts w:ascii="宋体" w:hAnsi="宋体"/>
                <w:sz w:val="20"/>
                <w:szCs w:val="20"/>
              </w:rPr>
            </w:pPr>
          </w:p>
        </w:tc>
        <w:tc>
          <w:tcPr>
            <w:tcW w:w="3889" w:type="dxa"/>
            <w:gridSpan w:val="3"/>
            <w:tcBorders>
              <w:bottom w:val="single" w:sz="4" w:space="0" w:color="auto"/>
            </w:tcBorders>
            <w:vAlign w:val="center"/>
          </w:tcPr>
          <w:p w14:paraId="1CFABC3F" w14:textId="77777777" w:rsidR="00F50377" w:rsidRDefault="00F50377">
            <w:pPr>
              <w:jc w:val="center"/>
              <w:rPr>
                <w:rFonts w:ascii="宋体" w:hAnsi="宋体"/>
                <w:sz w:val="20"/>
                <w:szCs w:val="20"/>
              </w:rPr>
            </w:pPr>
          </w:p>
        </w:tc>
        <w:tc>
          <w:tcPr>
            <w:tcW w:w="2552" w:type="dxa"/>
            <w:gridSpan w:val="3"/>
            <w:tcBorders>
              <w:bottom w:val="single" w:sz="4" w:space="0" w:color="auto"/>
            </w:tcBorders>
            <w:vAlign w:val="center"/>
          </w:tcPr>
          <w:p w14:paraId="1CFABC40" w14:textId="77777777" w:rsidR="00F50377" w:rsidRDefault="00F50377">
            <w:pPr>
              <w:jc w:val="center"/>
              <w:rPr>
                <w:rFonts w:ascii="宋体" w:hAnsi="宋体"/>
                <w:sz w:val="20"/>
                <w:szCs w:val="20"/>
              </w:rPr>
            </w:pPr>
          </w:p>
        </w:tc>
      </w:tr>
    </w:tbl>
    <w:p w14:paraId="1CFABC42" w14:textId="77777777" w:rsidR="00F50377" w:rsidRDefault="00F50377">
      <w:pPr>
        <w:adjustRightInd w:val="0"/>
        <w:spacing w:line="660" w:lineRule="atLeast"/>
        <w:rPr>
          <w:rFonts w:ascii="仿宋" w:eastAsia="仿宋" w:hAnsi="仿宋"/>
          <w:b/>
          <w:bCs/>
          <w:sz w:val="28"/>
          <w:szCs w:val="28"/>
        </w:rPr>
      </w:pPr>
    </w:p>
    <w:p w14:paraId="1CFABC43" w14:textId="77777777"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br w:type="page"/>
      </w:r>
      <w:r>
        <w:rPr>
          <w:rFonts w:ascii="仿宋" w:eastAsia="仿宋" w:hAnsi="仿宋"/>
          <w:b/>
          <w:bCs/>
          <w:sz w:val="28"/>
          <w:szCs w:val="28"/>
        </w:rPr>
        <w:lastRenderedPageBreak/>
        <w:t>2</w:t>
      </w:r>
      <w:r w:rsidR="003777D3">
        <w:rPr>
          <w:rFonts w:ascii="仿宋" w:eastAsia="仿宋" w:hAnsi="仿宋" w:hint="eastAsia"/>
          <w:b/>
          <w:bCs/>
          <w:sz w:val="28"/>
          <w:szCs w:val="28"/>
        </w:rPr>
        <w:t>.</w:t>
      </w:r>
      <w:r>
        <w:rPr>
          <w:rFonts w:ascii="仿宋" w:eastAsia="仿宋" w:hAnsi="仿宋"/>
          <w:b/>
          <w:bCs/>
          <w:sz w:val="28"/>
          <w:szCs w:val="28"/>
        </w:rPr>
        <w:t>近</w:t>
      </w:r>
      <w:r>
        <w:rPr>
          <w:rFonts w:ascii="仿宋" w:eastAsia="仿宋" w:hAnsi="仿宋" w:hint="eastAsia"/>
          <w:b/>
          <w:bCs/>
          <w:sz w:val="28"/>
          <w:szCs w:val="28"/>
        </w:rPr>
        <w:t>五</w:t>
      </w:r>
      <w:r>
        <w:rPr>
          <w:rFonts w:ascii="仿宋" w:eastAsia="仿宋" w:hAnsi="仿宋"/>
          <w:b/>
          <w:bCs/>
          <w:sz w:val="28"/>
          <w:szCs w:val="28"/>
        </w:rPr>
        <w:t>年教学情况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720"/>
        <w:gridCol w:w="1028"/>
        <w:gridCol w:w="2467"/>
        <w:gridCol w:w="2211"/>
      </w:tblGrid>
      <w:tr w:rsidR="00F50377" w14:paraId="1CFABC49" w14:textId="77777777">
        <w:trPr>
          <w:cantSplit/>
          <w:trHeight w:val="701"/>
        </w:trPr>
        <w:tc>
          <w:tcPr>
            <w:tcW w:w="1498" w:type="dxa"/>
            <w:vAlign w:val="center"/>
          </w:tcPr>
          <w:p w14:paraId="1CFABC44"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学期</w:t>
            </w:r>
          </w:p>
        </w:tc>
        <w:tc>
          <w:tcPr>
            <w:tcW w:w="2720" w:type="dxa"/>
            <w:vAlign w:val="center"/>
          </w:tcPr>
          <w:p w14:paraId="1CFABC45" w14:textId="77777777" w:rsidR="00F50377" w:rsidRDefault="00A47794">
            <w:pPr>
              <w:adjustRightInd w:val="0"/>
              <w:spacing w:line="240" w:lineRule="atLeast"/>
              <w:jc w:val="center"/>
              <w:rPr>
                <w:rFonts w:ascii="仿宋" w:eastAsia="仿宋" w:hAnsi="仿宋"/>
                <w:bCs/>
                <w:sz w:val="24"/>
              </w:rPr>
            </w:pPr>
            <w:r>
              <w:rPr>
                <w:rFonts w:ascii="仿宋" w:eastAsia="仿宋" w:hAnsi="仿宋"/>
                <w:bCs/>
                <w:sz w:val="24"/>
              </w:rPr>
              <w:t>课程名称</w:t>
            </w:r>
          </w:p>
        </w:tc>
        <w:tc>
          <w:tcPr>
            <w:tcW w:w="1028" w:type="dxa"/>
            <w:vAlign w:val="center"/>
          </w:tcPr>
          <w:p w14:paraId="1CFABC46" w14:textId="77777777" w:rsidR="00F50377" w:rsidRDefault="00A47794">
            <w:pPr>
              <w:adjustRightInd w:val="0"/>
              <w:spacing w:line="240" w:lineRule="atLeast"/>
              <w:jc w:val="center"/>
              <w:rPr>
                <w:rFonts w:ascii="仿宋" w:eastAsia="仿宋" w:hAnsi="仿宋"/>
                <w:bCs/>
                <w:sz w:val="24"/>
              </w:rPr>
            </w:pPr>
            <w:r>
              <w:rPr>
                <w:rFonts w:ascii="仿宋" w:eastAsia="仿宋" w:hAnsi="仿宋"/>
                <w:bCs/>
                <w:sz w:val="24"/>
              </w:rPr>
              <w:t>计划学时数</w:t>
            </w:r>
          </w:p>
        </w:tc>
        <w:tc>
          <w:tcPr>
            <w:tcW w:w="2467" w:type="dxa"/>
            <w:vAlign w:val="center"/>
          </w:tcPr>
          <w:p w14:paraId="1CFABC47" w14:textId="77777777" w:rsidR="00F50377" w:rsidRDefault="00A47794">
            <w:pPr>
              <w:adjustRightInd w:val="0"/>
              <w:spacing w:line="240" w:lineRule="atLeast"/>
              <w:jc w:val="center"/>
              <w:rPr>
                <w:rFonts w:ascii="仿宋" w:eastAsia="仿宋" w:hAnsi="仿宋"/>
                <w:bCs/>
                <w:sz w:val="24"/>
              </w:rPr>
            </w:pPr>
            <w:r>
              <w:rPr>
                <w:rFonts w:ascii="仿宋" w:eastAsia="仿宋" w:hAnsi="仿宋"/>
                <w:bCs/>
                <w:sz w:val="24"/>
              </w:rPr>
              <w:t>授课对象</w:t>
            </w:r>
            <w:r>
              <w:rPr>
                <w:rFonts w:ascii="仿宋" w:eastAsia="仿宋" w:hAnsi="仿宋" w:hint="eastAsia"/>
                <w:bCs/>
                <w:sz w:val="24"/>
              </w:rPr>
              <w:t>（</w:t>
            </w:r>
            <w:r>
              <w:rPr>
                <w:rFonts w:ascii="仿宋" w:eastAsia="仿宋" w:hAnsi="仿宋"/>
                <w:bCs/>
                <w:sz w:val="24"/>
              </w:rPr>
              <w:t>本科生/硕士生/博士生</w:t>
            </w:r>
            <w:r>
              <w:rPr>
                <w:rFonts w:ascii="仿宋" w:eastAsia="仿宋" w:hAnsi="仿宋" w:hint="eastAsia"/>
                <w:bCs/>
                <w:sz w:val="24"/>
              </w:rPr>
              <w:t>）</w:t>
            </w:r>
          </w:p>
        </w:tc>
        <w:tc>
          <w:tcPr>
            <w:tcW w:w="2211" w:type="dxa"/>
            <w:vAlign w:val="center"/>
          </w:tcPr>
          <w:p w14:paraId="1CFABC48"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F50377" w14:paraId="1CFABC4F" w14:textId="77777777">
        <w:trPr>
          <w:cantSplit/>
          <w:trHeight w:val="701"/>
        </w:trPr>
        <w:tc>
          <w:tcPr>
            <w:tcW w:w="1498" w:type="dxa"/>
            <w:vAlign w:val="center"/>
          </w:tcPr>
          <w:p w14:paraId="1CFABC4A" w14:textId="571D9C17" w:rsidR="00F50377" w:rsidRDefault="008D5716">
            <w:pPr>
              <w:spacing w:line="240" w:lineRule="exact"/>
              <w:jc w:val="center"/>
              <w:rPr>
                <w:rFonts w:ascii="仿宋" w:eastAsia="仿宋" w:hAnsi="仿宋"/>
                <w:sz w:val="20"/>
                <w:szCs w:val="20"/>
              </w:rPr>
            </w:pPr>
            <w:r>
              <w:rPr>
                <w:rFonts w:ascii="仿宋" w:eastAsia="仿宋" w:hAnsi="仿宋" w:hint="eastAsia"/>
                <w:sz w:val="20"/>
                <w:szCs w:val="20"/>
              </w:rPr>
              <w:t>2</w:t>
            </w:r>
            <w:r>
              <w:rPr>
                <w:rFonts w:ascii="仿宋" w:eastAsia="仿宋" w:hAnsi="仿宋"/>
                <w:sz w:val="20"/>
                <w:szCs w:val="20"/>
              </w:rPr>
              <w:t>021-2022</w:t>
            </w:r>
            <w:r>
              <w:rPr>
                <w:rFonts w:ascii="仿宋" w:eastAsia="仿宋" w:hAnsi="仿宋" w:hint="eastAsia"/>
                <w:sz w:val="20"/>
                <w:szCs w:val="20"/>
              </w:rPr>
              <w:t>秋</w:t>
            </w:r>
          </w:p>
        </w:tc>
        <w:tc>
          <w:tcPr>
            <w:tcW w:w="2720" w:type="dxa"/>
            <w:vAlign w:val="center"/>
          </w:tcPr>
          <w:p w14:paraId="1CFABC4B" w14:textId="3A859673" w:rsidR="00F50377" w:rsidRDefault="003439D0">
            <w:pPr>
              <w:spacing w:line="240" w:lineRule="exact"/>
              <w:jc w:val="center"/>
              <w:rPr>
                <w:rFonts w:ascii="仿宋" w:eastAsia="仿宋" w:hAnsi="仿宋"/>
                <w:sz w:val="20"/>
                <w:szCs w:val="20"/>
              </w:rPr>
            </w:pPr>
            <w:r>
              <w:rPr>
                <w:rFonts w:ascii="仿宋" w:eastAsia="仿宋" w:hAnsi="仿宋" w:hint="eastAsia"/>
                <w:sz w:val="20"/>
                <w:szCs w:val="20"/>
              </w:rPr>
              <w:t>新能源发展与技术变革</w:t>
            </w:r>
          </w:p>
        </w:tc>
        <w:tc>
          <w:tcPr>
            <w:tcW w:w="1028" w:type="dxa"/>
            <w:vAlign w:val="center"/>
          </w:tcPr>
          <w:p w14:paraId="1CFABC4C" w14:textId="3A74AEC6" w:rsidR="00F50377" w:rsidRDefault="00491A3D">
            <w:pPr>
              <w:spacing w:line="240" w:lineRule="exact"/>
              <w:jc w:val="center"/>
              <w:rPr>
                <w:rFonts w:ascii="仿宋" w:eastAsia="仿宋" w:hAnsi="仿宋"/>
                <w:sz w:val="20"/>
                <w:szCs w:val="20"/>
              </w:rPr>
            </w:pPr>
            <w:r>
              <w:rPr>
                <w:rFonts w:ascii="仿宋" w:eastAsia="仿宋" w:hAnsi="仿宋" w:hint="eastAsia"/>
                <w:sz w:val="20"/>
                <w:szCs w:val="20"/>
              </w:rPr>
              <w:t>3</w:t>
            </w:r>
            <w:r>
              <w:rPr>
                <w:rFonts w:ascii="仿宋" w:eastAsia="仿宋" w:hAnsi="仿宋"/>
                <w:sz w:val="20"/>
                <w:szCs w:val="20"/>
              </w:rPr>
              <w:t>2</w:t>
            </w:r>
          </w:p>
        </w:tc>
        <w:tc>
          <w:tcPr>
            <w:tcW w:w="2467" w:type="dxa"/>
            <w:vAlign w:val="center"/>
          </w:tcPr>
          <w:p w14:paraId="1CFABC4D" w14:textId="7632D115" w:rsidR="00F50377" w:rsidRDefault="00352C3D">
            <w:pPr>
              <w:spacing w:line="240" w:lineRule="exact"/>
              <w:jc w:val="center"/>
              <w:rPr>
                <w:rFonts w:ascii="仿宋" w:eastAsia="仿宋" w:hAnsi="仿宋"/>
                <w:sz w:val="20"/>
                <w:szCs w:val="20"/>
              </w:rPr>
            </w:pPr>
            <w:r>
              <w:rPr>
                <w:rFonts w:ascii="仿宋" w:eastAsia="仿宋" w:hAnsi="仿宋" w:hint="eastAsia"/>
                <w:sz w:val="20"/>
                <w:szCs w:val="20"/>
              </w:rPr>
              <w:t>本科生</w:t>
            </w:r>
          </w:p>
        </w:tc>
        <w:tc>
          <w:tcPr>
            <w:tcW w:w="2211" w:type="dxa"/>
            <w:vAlign w:val="center"/>
          </w:tcPr>
          <w:p w14:paraId="1CFABC4E" w14:textId="77777777" w:rsidR="00F50377" w:rsidRDefault="00F50377">
            <w:pPr>
              <w:spacing w:line="240" w:lineRule="exact"/>
              <w:jc w:val="center"/>
              <w:rPr>
                <w:rFonts w:ascii="仿宋" w:eastAsia="仿宋" w:hAnsi="仿宋"/>
                <w:sz w:val="20"/>
                <w:szCs w:val="20"/>
              </w:rPr>
            </w:pPr>
          </w:p>
        </w:tc>
      </w:tr>
      <w:tr w:rsidR="00F50377" w14:paraId="1CFABC55" w14:textId="77777777">
        <w:trPr>
          <w:cantSplit/>
          <w:trHeight w:val="701"/>
        </w:trPr>
        <w:tc>
          <w:tcPr>
            <w:tcW w:w="1498" w:type="dxa"/>
            <w:vAlign w:val="center"/>
          </w:tcPr>
          <w:p w14:paraId="1CFABC50" w14:textId="2DABC4B2" w:rsidR="00F50377" w:rsidRDefault="00B3183F">
            <w:pPr>
              <w:spacing w:line="240" w:lineRule="exact"/>
              <w:jc w:val="center"/>
              <w:rPr>
                <w:rFonts w:ascii="仿宋" w:eastAsia="仿宋" w:hAnsi="仿宋"/>
                <w:sz w:val="20"/>
                <w:szCs w:val="20"/>
              </w:rPr>
            </w:pPr>
            <w:r>
              <w:rPr>
                <w:rFonts w:ascii="仿宋" w:eastAsia="仿宋" w:hAnsi="仿宋" w:hint="eastAsia"/>
                <w:sz w:val="20"/>
                <w:szCs w:val="20"/>
              </w:rPr>
              <w:t>2</w:t>
            </w:r>
            <w:r>
              <w:rPr>
                <w:rFonts w:ascii="仿宋" w:eastAsia="仿宋" w:hAnsi="仿宋"/>
                <w:sz w:val="20"/>
                <w:szCs w:val="20"/>
              </w:rPr>
              <w:t>022-2023</w:t>
            </w:r>
            <w:r>
              <w:rPr>
                <w:rFonts w:ascii="仿宋" w:eastAsia="仿宋" w:hAnsi="仿宋" w:hint="eastAsia"/>
                <w:sz w:val="20"/>
                <w:szCs w:val="20"/>
              </w:rPr>
              <w:t>秋</w:t>
            </w:r>
          </w:p>
        </w:tc>
        <w:tc>
          <w:tcPr>
            <w:tcW w:w="2720" w:type="dxa"/>
            <w:vAlign w:val="center"/>
          </w:tcPr>
          <w:p w14:paraId="1CFABC51" w14:textId="33CD3AD0" w:rsidR="00F50377" w:rsidRDefault="00B3183F">
            <w:pPr>
              <w:spacing w:line="240" w:lineRule="exact"/>
              <w:jc w:val="center"/>
              <w:rPr>
                <w:rFonts w:ascii="仿宋" w:eastAsia="仿宋" w:hAnsi="仿宋"/>
                <w:sz w:val="20"/>
                <w:szCs w:val="20"/>
              </w:rPr>
            </w:pPr>
            <w:r>
              <w:rPr>
                <w:rFonts w:ascii="仿宋" w:eastAsia="仿宋" w:hAnsi="仿宋" w:hint="eastAsia"/>
                <w:sz w:val="20"/>
                <w:szCs w:val="20"/>
              </w:rPr>
              <w:t>太阳能电池基础物理及设计制备</w:t>
            </w:r>
          </w:p>
        </w:tc>
        <w:tc>
          <w:tcPr>
            <w:tcW w:w="1028" w:type="dxa"/>
            <w:vAlign w:val="center"/>
          </w:tcPr>
          <w:p w14:paraId="1CFABC52" w14:textId="76CCF31B" w:rsidR="00F50377" w:rsidRDefault="00B3183F">
            <w:pPr>
              <w:spacing w:line="240" w:lineRule="exact"/>
              <w:jc w:val="center"/>
              <w:rPr>
                <w:rFonts w:ascii="仿宋" w:eastAsia="仿宋" w:hAnsi="仿宋"/>
                <w:sz w:val="20"/>
                <w:szCs w:val="20"/>
              </w:rPr>
            </w:pPr>
            <w:r>
              <w:rPr>
                <w:rFonts w:ascii="仿宋" w:eastAsia="仿宋" w:hAnsi="仿宋" w:hint="eastAsia"/>
                <w:sz w:val="20"/>
                <w:szCs w:val="20"/>
              </w:rPr>
              <w:t>3</w:t>
            </w:r>
            <w:r>
              <w:rPr>
                <w:rFonts w:ascii="仿宋" w:eastAsia="仿宋" w:hAnsi="仿宋"/>
                <w:sz w:val="20"/>
                <w:szCs w:val="20"/>
              </w:rPr>
              <w:t>2</w:t>
            </w:r>
          </w:p>
        </w:tc>
        <w:tc>
          <w:tcPr>
            <w:tcW w:w="2467" w:type="dxa"/>
            <w:vAlign w:val="center"/>
          </w:tcPr>
          <w:p w14:paraId="1CFABC53" w14:textId="0A6FF15F" w:rsidR="00F50377" w:rsidRDefault="00B3183F">
            <w:pPr>
              <w:spacing w:line="240" w:lineRule="exact"/>
              <w:jc w:val="center"/>
              <w:rPr>
                <w:rFonts w:ascii="仿宋" w:eastAsia="仿宋" w:hAnsi="仿宋"/>
                <w:sz w:val="20"/>
                <w:szCs w:val="20"/>
              </w:rPr>
            </w:pPr>
            <w:r>
              <w:rPr>
                <w:rFonts w:ascii="仿宋" w:eastAsia="仿宋" w:hAnsi="仿宋" w:hint="eastAsia"/>
                <w:sz w:val="20"/>
                <w:szCs w:val="20"/>
              </w:rPr>
              <w:t>本科生</w:t>
            </w:r>
          </w:p>
        </w:tc>
        <w:tc>
          <w:tcPr>
            <w:tcW w:w="2211" w:type="dxa"/>
            <w:vAlign w:val="center"/>
          </w:tcPr>
          <w:p w14:paraId="1CFABC54" w14:textId="77777777" w:rsidR="00F50377" w:rsidRDefault="00F50377">
            <w:pPr>
              <w:spacing w:line="240" w:lineRule="exact"/>
              <w:jc w:val="center"/>
              <w:rPr>
                <w:rFonts w:ascii="仿宋" w:eastAsia="仿宋" w:hAnsi="仿宋"/>
                <w:sz w:val="20"/>
                <w:szCs w:val="20"/>
              </w:rPr>
            </w:pPr>
          </w:p>
        </w:tc>
      </w:tr>
      <w:tr w:rsidR="00F50377" w14:paraId="1CFABC5B" w14:textId="77777777">
        <w:trPr>
          <w:cantSplit/>
          <w:trHeight w:val="701"/>
        </w:trPr>
        <w:tc>
          <w:tcPr>
            <w:tcW w:w="1498" w:type="dxa"/>
            <w:vAlign w:val="center"/>
          </w:tcPr>
          <w:p w14:paraId="1CFABC56" w14:textId="77777777" w:rsidR="00F50377" w:rsidRDefault="00F50377">
            <w:pPr>
              <w:spacing w:line="240" w:lineRule="exact"/>
              <w:jc w:val="center"/>
              <w:rPr>
                <w:rFonts w:ascii="仿宋" w:eastAsia="仿宋" w:hAnsi="仿宋"/>
                <w:sz w:val="20"/>
                <w:szCs w:val="20"/>
              </w:rPr>
            </w:pPr>
          </w:p>
        </w:tc>
        <w:tc>
          <w:tcPr>
            <w:tcW w:w="2720" w:type="dxa"/>
            <w:vAlign w:val="center"/>
          </w:tcPr>
          <w:p w14:paraId="1CFABC57" w14:textId="77777777" w:rsidR="00F50377" w:rsidRDefault="00F50377">
            <w:pPr>
              <w:spacing w:line="240" w:lineRule="exact"/>
              <w:jc w:val="center"/>
              <w:rPr>
                <w:rFonts w:ascii="仿宋" w:eastAsia="仿宋" w:hAnsi="仿宋"/>
                <w:sz w:val="20"/>
                <w:szCs w:val="20"/>
              </w:rPr>
            </w:pPr>
          </w:p>
        </w:tc>
        <w:tc>
          <w:tcPr>
            <w:tcW w:w="1028" w:type="dxa"/>
            <w:vAlign w:val="center"/>
          </w:tcPr>
          <w:p w14:paraId="1CFABC58" w14:textId="77777777" w:rsidR="00F50377" w:rsidRDefault="00F50377">
            <w:pPr>
              <w:spacing w:line="240" w:lineRule="exact"/>
              <w:jc w:val="center"/>
              <w:rPr>
                <w:rFonts w:ascii="仿宋" w:eastAsia="仿宋" w:hAnsi="仿宋"/>
                <w:sz w:val="20"/>
                <w:szCs w:val="20"/>
              </w:rPr>
            </w:pPr>
          </w:p>
        </w:tc>
        <w:tc>
          <w:tcPr>
            <w:tcW w:w="2467" w:type="dxa"/>
            <w:vAlign w:val="center"/>
          </w:tcPr>
          <w:p w14:paraId="1CFABC59" w14:textId="77777777" w:rsidR="00F50377" w:rsidRDefault="00F50377">
            <w:pPr>
              <w:spacing w:line="240" w:lineRule="exact"/>
              <w:jc w:val="center"/>
              <w:rPr>
                <w:rFonts w:ascii="仿宋" w:eastAsia="仿宋" w:hAnsi="仿宋"/>
                <w:sz w:val="20"/>
                <w:szCs w:val="20"/>
              </w:rPr>
            </w:pPr>
          </w:p>
        </w:tc>
        <w:tc>
          <w:tcPr>
            <w:tcW w:w="2211" w:type="dxa"/>
            <w:vAlign w:val="center"/>
          </w:tcPr>
          <w:p w14:paraId="1CFABC5A" w14:textId="77777777" w:rsidR="00F50377" w:rsidRDefault="00F50377">
            <w:pPr>
              <w:spacing w:line="240" w:lineRule="exact"/>
              <w:jc w:val="center"/>
              <w:rPr>
                <w:rFonts w:ascii="仿宋" w:eastAsia="仿宋" w:hAnsi="仿宋"/>
                <w:sz w:val="20"/>
                <w:szCs w:val="20"/>
              </w:rPr>
            </w:pPr>
          </w:p>
        </w:tc>
      </w:tr>
      <w:tr w:rsidR="00F50377" w14:paraId="1CFABC61" w14:textId="77777777">
        <w:trPr>
          <w:cantSplit/>
          <w:trHeight w:val="701"/>
        </w:trPr>
        <w:tc>
          <w:tcPr>
            <w:tcW w:w="1498" w:type="dxa"/>
            <w:vAlign w:val="center"/>
          </w:tcPr>
          <w:p w14:paraId="1CFABC5C" w14:textId="77777777" w:rsidR="00F50377" w:rsidRDefault="00F50377">
            <w:pPr>
              <w:spacing w:line="240" w:lineRule="exact"/>
              <w:jc w:val="center"/>
              <w:rPr>
                <w:rFonts w:ascii="仿宋" w:eastAsia="仿宋" w:hAnsi="仿宋"/>
                <w:sz w:val="20"/>
                <w:szCs w:val="20"/>
              </w:rPr>
            </w:pPr>
          </w:p>
        </w:tc>
        <w:tc>
          <w:tcPr>
            <w:tcW w:w="2720" w:type="dxa"/>
            <w:vAlign w:val="center"/>
          </w:tcPr>
          <w:p w14:paraId="1CFABC5D" w14:textId="77777777" w:rsidR="00F50377" w:rsidRDefault="00F50377">
            <w:pPr>
              <w:spacing w:line="240" w:lineRule="exact"/>
              <w:jc w:val="center"/>
              <w:rPr>
                <w:rFonts w:ascii="仿宋" w:eastAsia="仿宋" w:hAnsi="仿宋"/>
                <w:sz w:val="20"/>
                <w:szCs w:val="20"/>
              </w:rPr>
            </w:pPr>
          </w:p>
        </w:tc>
        <w:tc>
          <w:tcPr>
            <w:tcW w:w="1028" w:type="dxa"/>
            <w:vAlign w:val="center"/>
          </w:tcPr>
          <w:p w14:paraId="1CFABC5E" w14:textId="77777777" w:rsidR="00F50377" w:rsidRDefault="00F50377">
            <w:pPr>
              <w:spacing w:line="240" w:lineRule="exact"/>
              <w:jc w:val="center"/>
              <w:rPr>
                <w:rFonts w:ascii="仿宋" w:eastAsia="仿宋" w:hAnsi="仿宋"/>
                <w:sz w:val="20"/>
                <w:szCs w:val="20"/>
              </w:rPr>
            </w:pPr>
          </w:p>
        </w:tc>
        <w:tc>
          <w:tcPr>
            <w:tcW w:w="2467" w:type="dxa"/>
            <w:vAlign w:val="center"/>
          </w:tcPr>
          <w:p w14:paraId="1CFABC5F" w14:textId="77777777" w:rsidR="00F50377" w:rsidRDefault="00F50377">
            <w:pPr>
              <w:spacing w:line="240" w:lineRule="exact"/>
              <w:jc w:val="center"/>
              <w:rPr>
                <w:rFonts w:ascii="仿宋" w:eastAsia="仿宋" w:hAnsi="仿宋"/>
                <w:sz w:val="20"/>
                <w:szCs w:val="20"/>
              </w:rPr>
            </w:pPr>
          </w:p>
        </w:tc>
        <w:tc>
          <w:tcPr>
            <w:tcW w:w="2211" w:type="dxa"/>
            <w:vAlign w:val="center"/>
          </w:tcPr>
          <w:p w14:paraId="1CFABC60" w14:textId="77777777" w:rsidR="00F50377" w:rsidRDefault="00F50377">
            <w:pPr>
              <w:spacing w:line="240" w:lineRule="exact"/>
              <w:jc w:val="center"/>
              <w:rPr>
                <w:rFonts w:ascii="仿宋" w:eastAsia="仿宋" w:hAnsi="仿宋"/>
                <w:sz w:val="20"/>
                <w:szCs w:val="20"/>
              </w:rPr>
            </w:pPr>
          </w:p>
        </w:tc>
      </w:tr>
      <w:tr w:rsidR="00F50377" w14:paraId="1CFABC67" w14:textId="77777777">
        <w:trPr>
          <w:cantSplit/>
          <w:trHeight w:val="701"/>
        </w:trPr>
        <w:tc>
          <w:tcPr>
            <w:tcW w:w="1498" w:type="dxa"/>
            <w:tcBorders>
              <w:bottom w:val="single" w:sz="4" w:space="0" w:color="auto"/>
            </w:tcBorders>
            <w:vAlign w:val="center"/>
          </w:tcPr>
          <w:p w14:paraId="1CFABC62" w14:textId="77777777" w:rsidR="00F50377" w:rsidRDefault="00F50377">
            <w:pPr>
              <w:spacing w:line="240" w:lineRule="exact"/>
              <w:jc w:val="center"/>
              <w:rPr>
                <w:rFonts w:ascii="仿宋" w:eastAsia="仿宋" w:hAnsi="仿宋"/>
                <w:sz w:val="20"/>
                <w:szCs w:val="20"/>
              </w:rPr>
            </w:pPr>
          </w:p>
        </w:tc>
        <w:tc>
          <w:tcPr>
            <w:tcW w:w="2720" w:type="dxa"/>
            <w:tcBorders>
              <w:bottom w:val="single" w:sz="4" w:space="0" w:color="auto"/>
            </w:tcBorders>
            <w:vAlign w:val="center"/>
          </w:tcPr>
          <w:p w14:paraId="1CFABC63" w14:textId="77777777" w:rsidR="00F50377" w:rsidRDefault="00F50377">
            <w:pPr>
              <w:spacing w:line="240" w:lineRule="exact"/>
              <w:jc w:val="center"/>
              <w:rPr>
                <w:rFonts w:ascii="仿宋" w:eastAsia="仿宋" w:hAnsi="仿宋"/>
                <w:sz w:val="20"/>
                <w:szCs w:val="20"/>
              </w:rPr>
            </w:pPr>
          </w:p>
        </w:tc>
        <w:tc>
          <w:tcPr>
            <w:tcW w:w="1028" w:type="dxa"/>
            <w:tcBorders>
              <w:bottom w:val="single" w:sz="4" w:space="0" w:color="auto"/>
            </w:tcBorders>
            <w:vAlign w:val="center"/>
          </w:tcPr>
          <w:p w14:paraId="1CFABC64" w14:textId="77777777" w:rsidR="00F50377" w:rsidRDefault="00F50377">
            <w:pPr>
              <w:spacing w:line="240" w:lineRule="exact"/>
              <w:jc w:val="center"/>
              <w:rPr>
                <w:rFonts w:ascii="仿宋" w:eastAsia="仿宋" w:hAnsi="仿宋"/>
                <w:sz w:val="20"/>
                <w:szCs w:val="20"/>
              </w:rPr>
            </w:pPr>
          </w:p>
        </w:tc>
        <w:tc>
          <w:tcPr>
            <w:tcW w:w="2467" w:type="dxa"/>
            <w:tcBorders>
              <w:bottom w:val="single" w:sz="4" w:space="0" w:color="auto"/>
            </w:tcBorders>
            <w:vAlign w:val="center"/>
          </w:tcPr>
          <w:p w14:paraId="1CFABC65" w14:textId="77777777" w:rsidR="00F50377" w:rsidRDefault="00F50377">
            <w:pPr>
              <w:spacing w:line="240" w:lineRule="exact"/>
              <w:jc w:val="center"/>
              <w:rPr>
                <w:rFonts w:ascii="仿宋" w:eastAsia="仿宋" w:hAnsi="仿宋"/>
                <w:sz w:val="20"/>
                <w:szCs w:val="20"/>
              </w:rPr>
            </w:pPr>
          </w:p>
        </w:tc>
        <w:tc>
          <w:tcPr>
            <w:tcW w:w="2211" w:type="dxa"/>
            <w:tcBorders>
              <w:bottom w:val="single" w:sz="4" w:space="0" w:color="auto"/>
            </w:tcBorders>
            <w:vAlign w:val="center"/>
          </w:tcPr>
          <w:p w14:paraId="1CFABC66" w14:textId="77777777" w:rsidR="00F50377" w:rsidRDefault="00F50377">
            <w:pPr>
              <w:spacing w:line="240" w:lineRule="exact"/>
              <w:jc w:val="center"/>
              <w:rPr>
                <w:rFonts w:ascii="仿宋" w:eastAsia="仿宋" w:hAnsi="仿宋"/>
                <w:sz w:val="20"/>
                <w:szCs w:val="20"/>
              </w:rPr>
            </w:pPr>
          </w:p>
        </w:tc>
      </w:tr>
    </w:tbl>
    <w:p w14:paraId="1CFABC68" w14:textId="77777777" w:rsidR="00F50377" w:rsidRDefault="00A47794">
      <w:pPr>
        <w:adjustRightInd w:val="0"/>
        <w:spacing w:line="440" w:lineRule="exact"/>
        <w:rPr>
          <w:rFonts w:ascii="仿宋" w:eastAsia="仿宋" w:hAnsi="仿宋"/>
          <w:b/>
          <w:bCs/>
          <w:sz w:val="28"/>
          <w:szCs w:val="28"/>
        </w:rPr>
      </w:pPr>
      <w:r>
        <w:rPr>
          <w:rFonts w:ascii="仿宋" w:eastAsia="仿宋" w:hAnsi="仿宋" w:hint="eastAsia"/>
          <w:b/>
          <w:bCs/>
          <w:sz w:val="28"/>
          <w:szCs w:val="28"/>
        </w:rPr>
        <w:t>3</w:t>
      </w:r>
      <w:bookmarkStart w:id="3" w:name="_Hlk71557908"/>
      <w:r w:rsidR="003777D3">
        <w:rPr>
          <w:rFonts w:ascii="仿宋" w:eastAsia="仿宋" w:hAnsi="仿宋" w:hint="eastAsia"/>
          <w:b/>
          <w:bCs/>
          <w:sz w:val="28"/>
          <w:szCs w:val="28"/>
        </w:rPr>
        <w:t>.</w:t>
      </w:r>
      <w:r>
        <w:rPr>
          <w:rFonts w:ascii="仿宋" w:eastAsia="仿宋" w:hAnsi="仿宋" w:hint="eastAsia"/>
          <w:b/>
          <w:bCs/>
          <w:sz w:val="28"/>
          <w:szCs w:val="28"/>
        </w:rPr>
        <w:t>相应行业一年及以上工作经验或具有相关职业资格证书情况</w:t>
      </w:r>
      <w:bookmarkEnd w:id="3"/>
      <w:r>
        <w:rPr>
          <w:rFonts w:ascii="仿宋" w:eastAsia="仿宋" w:hAnsi="仿宋" w:hint="eastAsia"/>
          <w:b/>
          <w:bCs/>
          <w:sz w:val="28"/>
          <w:szCs w:val="28"/>
        </w:rPr>
        <w:t>（申报专业学位导师资格填写）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14:paraId="1CFABC6E" w14:textId="77777777">
        <w:trPr>
          <w:cantSplit/>
          <w:trHeight w:val="1412"/>
        </w:trPr>
        <w:tc>
          <w:tcPr>
            <w:tcW w:w="9924" w:type="dxa"/>
          </w:tcPr>
          <w:p w14:paraId="1CFABC69" w14:textId="77777777" w:rsidR="00F50377" w:rsidRDefault="00F50377">
            <w:pPr>
              <w:adjustRightInd w:val="0"/>
              <w:spacing w:line="440" w:lineRule="exact"/>
              <w:rPr>
                <w:rFonts w:ascii="仿宋" w:eastAsia="仿宋" w:hAnsi="仿宋"/>
                <w:bCs/>
                <w:kern w:val="0"/>
                <w:sz w:val="24"/>
              </w:rPr>
            </w:pPr>
          </w:p>
          <w:p w14:paraId="1CFABC6A" w14:textId="77777777" w:rsidR="00F50377" w:rsidRDefault="00F50377">
            <w:pPr>
              <w:adjustRightInd w:val="0"/>
              <w:spacing w:line="440" w:lineRule="exact"/>
              <w:rPr>
                <w:rFonts w:ascii="仿宋" w:eastAsia="仿宋" w:hAnsi="仿宋"/>
                <w:bCs/>
                <w:kern w:val="0"/>
                <w:sz w:val="24"/>
              </w:rPr>
            </w:pPr>
          </w:p>
          <w:p w14:paraId="1CFABC6B" w14:textId="77777777" w:rsidR="00F50377" w:rsidRDefault="00F50377">
            <w:pPr>
              <w:adjustRightInd w:val="0"/>
              <w:spacing w:line="440" w:lineRule="exact"/>
              <w:rPr>
                <w:rFonts w:ascii="仿宋" w:eastAsia="仿宋" w:hAnsi="仿宋"/>
                <w:bCs/>
                <w:kern w:val="0"/>
                <w:sz w:val="24"/>
              </w:rPr>
            </w:pPr>
          </w:p>
          <w:p w14:paraId="1CFABC6C" w14:textId="77777777" w:rsidR="00F50377" w:rsidRDefault="00F50377">
            <w:pPr>
              <w:adjustRightInd w:val="0"/>
              <w:spacing w:line="440" w:lineRule="exact"/>
              <w:rPr>
                <w:rFonts w:ascii="仿宋" w:eastAsia="仿宋" w:hAnsi="仿宋"/>
                <w:bCs/>
                <w:kern w:val="0"/>
                <w:sz w:val="24"/>
              </w:rPr>
            </w:pPr>
          </w:p>
          <w:p w14:paraId="1CFABC6D" w14:textId="77777777" w:rsidR="00F50377" w:rsidRDefault="00A47794">
            <w:pPr>
              <w:adjustRightInd w:val="0"/>
              <w:spacing w:line="480" w:lineRule="auto"/>
              <w:ind w:firstLineChars="2139" w:firstLine="5134"/>
              <w:rPr>
                <w:rFonts w:ascii="仿宋" w:eastAsia="仿宋" w:hAnsi="仿宋"/>
                <w:bCs/>
                <w:kern w:val="0"/>
                <w:sz w:val="24"/>
              </w:rPr>
            </w:pPr>
            <w:r>
              <w:rPr>
                <w:rFonts w:ascii="仿宋" w:eastAsia="仿宋" w:hAnsi="仿宋" w:hint="eastAsia"/>
                <w:bCs/>
                <w:kern w:val="0"/>
                <w:sz w:val="24"/>
              </w:rPr>
              <w:t xml:space="preserve">认定人签字： </w:t>
            </w:r>
            <w:r>
              <w:rPr>
                <w:rFonts w:ascii="仿宋" w:eastAsia="仿宋" w:hAnsi="仿宋"/>
                <w:bCs/>
                <w:kern w:val="0"/>
                <w:sz w:val="24"/>
              </w:rPr>
              <w:t xml:space="preserve">            </w:t>
            </w:r>
          </w:p>
        </w:tc>
      </w:tr>
    </w:tbl>
    <w:p w14:paraId="1CFABC6F" w14:textId="77777777"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t>4</w:t>
      </w:r>
      <w:r w:rsidR="003777D3">
        <w:rPr>
          <w:rFonts w:ascii="仿宋" w:eastAsia="仿宋" w:hAnsi="仿宋" w:hint="eastAsia"/>
          <w:b/>
          <w:bCs/>
          <w:sz w:val="28"/>
          <w:szCs w:val="28"/>
        </w:rPr>
        <w:t>.</w:t>
      </w:r>
      <w:r>
        <w:rPr>
          <w:rFonts w:ascii="仿宋" w:eastAsia="仿宋" w:hAnsi="仿宋" w:hint="eastAsia"/>
          <w:b/>
          <w:bCs/>
          <w:sz w:val="28"/>
          <w:szCs w:val="28"/>
        </w:rPr>
        <w:t>获硕导资格及培养硕士生情况（申报博导资格填写）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2211"/>
        <w:gridCol w:w="261"/>
        <w:gridCol w:w="1581"/>
        <w:gridCol w:w="3381"/>
      </w:tblGrid>
      <w:tr w:rsidR="00F50377" w14:paraId="1CFABC71" w14:textId="77777777">
        <w:trPr>
          <w:cantSplit/>
          <w:trHeight w:val="701"/>
        </w:trPr>
        <w:tc>
          <w:tcPr>
            <w:tcW w:w="9924" w:type="dxa"/>
            <w:gridSpan w:val="5"/>
            <w:vAlign w:val="center"/>
          </w:tcPr>
          <w:p w14:paraId="1CFABC70" w14:textId="77777777" w:rsidR="00F50377" w:rsidRDefault="00A47794">
            <w:pPr>
              <w:numPr>
                <w:ilvl w:val="0"/>
                <w:numId w:val="2"/>
              </w:numPr>
              <w:rPr>
                <w:rFonts w:eastAsia="仿宋_GB2312"/>
                <w:b/>
                <w:bCs/>
                <w:sz w:val="28"/>
                <w:szCs w:val="28"/>
              </w:rPr>
            </w:pPr>
            <w:bookmarkStart w:id="4" w:name="_Hlk71635230"/>
            <w:r>
              <w:rPr>
                <w:rFonts w:ascii="仿宋" w:eastAsia="仿宋" w:hAnsi="仿宋" w:hint="eastAsia"/>
                <w:b/>
                <w:bCs/>
                <w:sz w:val="28"/>
                <w:szCs w:val="28"/>
              </w:rPr>
              <w:t>获硕导资格情况</w:t>
            </w:r>
          </w:p>
        </w:tc>
      </w:tr>
      <w:tr w:rsidR="00F50377" w14:paraId="1CFABC76" w14:textId="77777777">
        <w:trPr>
          <w:cantSplit/>
          <w:trHeight w:val="701"/>
        </w:trPr>
        <w:tc>
          <w:tcPr>
            <w:tcW w:w="2490" w:type="dxa"/>
            <w:vAlign w:val="center"/>
          </w:tcPr>
          <w:p w14:paraId="1CFABC72" w14:textId="77777777" w:rsidR="00F50377" w:rsidRDefault="00A47794">
            <w:pPr>
              <w:adjustRightInd w:val="0"/>
              <w:spacing w:line="240" w:lineRule="atLeast"/>
              <w:jc w:val="center"/>
              <w:rPr>
                <w:rFonts w:ascii="仿宋" w:eastAsia="仿宋" w:hAnsi="仿宋"/>
                <w:bCs/>
                <w:kern w:val="0"/>
                <w:sz w:val="20"/>
                <w:szCs w:val="20"/>
              </w:rPr>
            </w:pPr>
            <w:r>
              <w:rPr>
                <w:rFonts w:ascii="仿宋" w:eastAsia="仿宋" w:hAnsi="仿宋" w:hint="eastAsia"/>
                <w:bCs/>
                <w:sz w:val="24"/>
              </w:rPr>
              <w:t>获硕导资格年月</w:t>
            </w:r>
          </w:p>
        </w:tc>
        <w:tc>
          <w:tcPr>
            <w:tcW w:w="2211" w:type="dxa"/>
            <w:vAlign w:val="center"/>
          </w:tcPr>
          <w:p w14:paraId="1CFABC73" w14:textId="78E9569B" w:rsidR="00F50377" w:rsidRDefault="00F05D12">
            <w:pPr>
              <w:adjustRightInd w:val="0"/>
              <w:spacing w:line="440" w:lineRule="exact"/>
              <w:jc w:val="center"/>
              <w:rPr>
                <w:rFonts w:ascii="仿宋" w:eastAsia="仿宋" w:hAnsi="仿宋"/>
                <w:bCs/>
                <w:kern w:val="0"/>
                <w:sz w:val="20"/>
                <w:szCs w:val="20"/>
              </w:rPr>
            </w:pPr>
            <w:r>
              <w:rPr>
                <w:rFonts w:ascii="仿宋" w:eastAsia="仿宋" w:hAnsi="仿宋" w:hint="eastAsia"/>
                <w:bCs/>
                <w:kern w:val="0"/>
                <w:sz w:val="20"/>
                <w:szCs w:val="20"/>
              </w:rPr>
              <w:t>2</w:t>
            </w:r>
            <w:r>
              <w:rPr>
                <w:rFonts w:ascii="仿宋" w:eastAsia="仿宋" w:hAnsi="仿宋"/>
                <w:bCs/>
                <w:kern w:val="0"/>
                <w:sz w:val="20"/>
                <w:szCs w:val="20"/>
              </w:rPr>
              <w:t>020.09</w:t>
            </w:r>
          </w:p>
        </w:tc>
        <w:tc>
          <w:tcPr>
            <w:tcW w:w="1842" w:type="dxa"/>
            <w:gridSpan w:val="2"/>
            <w:vAlign w:val="center"/>
          </w:tcPr>
          <w:p w14:paraId="1CFABC74" w14:textId="77777777" w:rsidR="00F50377" w:rsidRDefault="00A47794">
            <w:pPr>
              <w:adjustRightInd w:val="0"/>
              <w:spacing w:line="240" w:lineRule="atLeast"/>
              <w:jc w:val="center"/>
              <w:rPr>
                <w:rFonts w:ascii="仿宋" w:eastAsia="仿宋" w:hAnsi="仿宋"/>
                <w:bCs/>
                <w:kern w:val="0"/>
                <w:sz w:val="20"/>
                <w:szCs w:val="20"/>
              </w:rPr>
            </w:pPr>
            <w:r>
              <w:rPr>
                <w:rFonts w:ascii="仿宋" w:eastAsia="仿宋" w:hAnsi="仿宋" w:hint="eastAsia"/>
                <w:bCs/>
                <w:sz w:val="24"/>
              </w:rPr>
              <w:t>所在学科</w:t>
            </w:r>
          </w:p>
        </w:tc>
        <w:tc>
          <w:tcPr>
            <w:tcW w:w="3381" w:type="dxa"/>
            <w:vAlign w:val="center"/>
          </w:tcPr>
          <w:p w14:paraId="1CFABC75" w14:textId="57D4358E" w:rsidR="00F50377" w:rsidRDefault="00F05D12">
            <w:pPr>
              <w:adjustRightInd w:val="0"/>
              <w:spacing w:line="440" w:lineRule="exact"/>
              <w:jc w:val="center"/>
              <w:rPr>
                <w:rFonts w:ascii="仿宋" w:eastAsia="仿宋" w:hAnsi="仿宋"/>
                <w:bCs/>
                <w:kern w:val="0"/>
                <w:sz w:val="20"/>
                <w:szCs w:val="20"/>
              </w:rPr>
            </w:pPr>
            <w:r>
              <w:rPr>
                <w:rFonts w:ascii="仿宋" w:eastAsia="仿宋" w:hAnsi="仿宋" w:hint="eastAsia"/>
                <w:bCs/>
                <w:kern w:val="0"/>
                <w:sz w:val="20"/>
                <w:szCs w:val="20"/>
              </w:rPr>
              <w:t>柔性电子学</w:t>
            </w:r>
          </w:p>
        </w:tc>
      </w:tr>
      <w:tr w:rsidR="00F50377" w14:paraId="1CFABC78" w14:textId="77777777">
        <w:trPr>
          <w:cantSplit/>
          <w:trHeight w:val="701"/>
        </w:trPr>
        <w:tc>
          <w:tcPr>
            <w:tcW w:w="9924" w:type="dxa"/>
            <w:gridSpan w:val="5"/>
            <w:vAlign w:val="center"/>
          </w:tcPr>
          <w:p w14:paraId="1CFABC77" w14:textId="77777777" w:rsidR="00F50377" w:rsidRDefault="00A47794">
            <w:pPr>
              <w:numPr>
                <w:ilvl w:val="0"/>
                <w:numId w:val="2"/>
              </w:numPr>
              <w:rPr>
                <w:rFonts w:eastAsia="仿宋_GB2312"/>
                <w:b/>
                <w:bCs/>
                <w:sz w:val="28"/>
                <w:szCs w:val="28"/>
              </w:rPr>
            </w:pPr>
            <w:r>
              <w:rPr>
                <w:rFonts w:ascii="仿宋" w:eastAsia="仿宋" w:hAnsi="仿宋" w:hint="eastAsia"/>
                <w:b/>
                <w:bCs/>
                <w:sz w:val="28"/>
                <w:szCs w:val="28"/>
              </w:rPr>
              <w:t>近五年培养研究生并获得学位情况</w:t>
            </w:r>
          </w:p>
        </w:tc>
      </w:tr>
      <w:tr w:rsidR="00F50377" w14:paraId="1CFABC7B" w14:textId="77777777">
        <w:trPr>
          <w:cantSplit/>
          <w:trHeight w:val="701"/>
        </w:trPr>
        <w:tc>
          <w:tcPr>
            <w:tcW w:w="4962" w:type="dxa"/>
            <w:gridSpan w:val="3"/>
            <w:vAlign w:val="center"/>
          </w:tcPr>
          <w:p w14:paraId="1CFABC79" w14:textId="77777777" w:rsidR="00F50377" w:rsidRDefault="00A47794">
            <w:pPr>
              <w:adjustRightInd w:val="0"/>
              <w:spacing w:line="440" w:lineRule="exact"/>
              <w:jc w:val="center"/>
              <w:rPr>
                <w:rFonts w:ascii="仿宋" w:eastAsia="仿宋" w:hAnsi="仿宋"/>
                <w:bCs/>
                <w:kern w:val="0"/>
                <w:sz w:val="24"/>
              </w:rPr>
            </w:pPr>
            <w:r>
              <w:rPr>
                <w:rFonts w:ascii="仿宋" w:eastAsia="仿宋" w:hAnsi="仿宋" w:hint="eastAsia"/>
                <w:bCs/>
                <w:kern w:val="0"/>
                <w:sz w:val="24"/>
              </w:rPr>
              <w:t>年度</w:t>
            </w:r>
          </w:p>
        </w:tc>
        <w:tc>
          <w:tcPr>
            <w:tcW w:w="4962" w:type="dxa"/>
            <w:gridSpan w:val="2"/>
            <w:vAlign w:val="center"/>
          </w:tcPr>
          <w:p w14:paraId="1CFABC7A" w14:textId="77777777" w:rsidR="00F50377" w:rsidRDefault="00A47794">
            <w:pPr>
              <w:adjustRightInd w:val="0"/>
              <w:spacing w:line="440" w:lineRule="exact"/>
              <w:jc w:val="center"/>
              <w:rPr>
                <w:rFonts w:ascii="仿宋" w:eastAsia="仿宋" w:hAnsi="仿宋"/>
                <w:bCs/>
                <w:kern w:val="0"/>
                <w:sz w:val="24"/>
              </w:rPr>
            </w:pPr>
            <w:r>
              <w:rPr>
                <w:rFonts w:ascii="仿宋" w:eastAsia="仿宋" w:hAnsi="仿宋" w:hint="eastAsia"/>
                <w:bCs/>
                <w:kern w:val="0"/>
                <w:sz w:val="24"/>
              </w:rPr>
              <w:t>获学位人数</w:t>
            </w:r>
          </w:p>
        </w:tc>
      </w:tr>
      <w:tr w:rsidR="00F50377" w14:paraId="1CFABC7E" w14:textId="77777777">
        <w:trPr>
          <w:cantSplit/>
          <w:trHeight w:val="701"/>
        </w:trPr>
        <w:tc>
          <w:tcPr>
            <w:tcW w:w="4962" w:type="dxa"/>
            <w:gridSpan w:val="3"/>
            <w:vAlign w:val="center"/>
          </w:tcPr>
          <w:p w14:paraId="1CFABC7C" w14:textId="59A2A68E" w:rsidR="00F50377" w:rsidRDefault="0036166B">
            <w:pPr>
              <w:adjustRightInd w:val="0"/>
              <w:spacing w:line="440" w:lineRule="exact"/>
              <w:jc w:val="center"/>
              <w:rPr>
                <w:rFonts w:ascii="仿宋" w:eastAsia="仿宋" w:hAnsi="仿宋"/>
                <w:bCs/>
                <w:kern w:val="0"/>
                <w:sz w:val="20"/>
                <w:szCs w:val="20"/>
              </w:rPr>
            </w:pPr>
            <w:r>
              <w:rPr>
                <w:rFonts w:ascii="仿宋" w:eastAsia="仿宋" w:hAnsi="仿宋" w:hint="eastAsia"/>
                <w:bCs/>
                <w:kern w:val="0"/>
                <w:sz w:val="20"/>
                <w:szCs w:val="20"/>
              </w:rPr>
              <w:t>2</w:t>
            </w:r>
            <w:r>
              <w:rPr>
                <w:rFonts w:ascii="仿宋" w:eastAsia="仿宋" w:hAnsi="仿宋"/>
                <w:bCs/>
                <w:kern w:val="0"/>
                <w:sz w:val="20"/>
                <w:szCs w:val="20"/>
              </w:rPr>
              <w:t>022</w:t>
            </w:r>
          </w:p>
        </w:tc>
        <w:tc>
          <w:tcPr>
            <w:tcW w:w="4962" w:type="dxa"/>
            <w:gridSpan w:val="2"/>
            <w:vAlign w:val="center"/>
          </w:tcPr>
          <w:p w14:paraId="1CFABC7D" w14:textId="4FDC76C4" w:rsidR="00F50377" w:rsidRDefault="0036166B">
            <w:pPr>
              <w:adjustRightInd w:val="0"/>
              <w:spacing w:line="440" w:lineRule="exact"/>
              <w:jc w:val="center"/>
              <w:rPr>
                <w:rFonts w:ascii="仿宋" w:eastAsia="仿宋" w:hAnsi="仿宋"/>
                <w:bCs/>
                <w:kern w:val="0"/>
                <w:sz w:val="20"/>
                <w:szCs w:val="20"/>
              </w:rPr>
            </w:pPr>
            <w:r>
              <w:rPr>
                <w:rFonts w:ascii="仿宋" w:eastAsia="仿宋" w:hAnsi="仿宋" w:hint="eastAsia"/>
                <w:bCs/>
                <w:kern w:val="0"/>
                <w:sz w:val="20"/>
                <w:szCs w:val="20"/>
              </w:rPr>
              <w:t>1</w:t>
            </w:r>
          </w:p>
        </w:tc>
      </w:tr>
      <w:tr w:rsidR="00F50377" w14:paraId="1CFABC81" w14:textId="77777777">
        <w:trPr>
          <w:cantSplit/>
          <w:trHeight w:val="701"/>
        </w:trPr>
        <w:tc>
          <w:tcPr>
            <w:tcW w:w="4962" w:type="dxa"/>
            <w:gridSpan w:val="3"/>
            <w:vAlign w:val="center"/>
          </w:tcPr>
          <w:p w14:paraId="1CFABC7F" w14:textId="69D293D8" w:rsidR="00F50377" w:rsidRDefault="0036166B">
            <w:pPr>
              <w:adjustRightInd w:val="0"/>
              <w:spacing w:line="440" w:lineRule="exact"/>
              <w:jc w:val="center"/>
              <w:rPr>
                <w:rFonts w:ascii="仿宋" w:eastAsia="仿宋" w:hAnsi="仿宋"/>
                <w:bCs/>
                <w:kern w:val="0"/>
                <w:sz w:val="20"/>
                <w:szCs w:val="20"/>
              </w:rPr>
            </w:pPr>
            <w:r>
              <w:rPr>
                <w:rFonts w:ascii="仿宋" w:eastAsia="仿宋" w:hAnsi="仿宋" w:hint="eastAsia"/>
                <w:bCs/>
                <w:kern w:val="0"/>
                <w:sz w:val="20"/>
                <w:szCs w:val="20"/>
              </w:rPr>
              <w:t>2</w:t>
            </w:r>
            <w:r>
              <w:rPr>
                <w:rFonts w:ascii="仿宋" w:eastAsia="仿宋" w:hAnsi="仿宋"/>
                <w:bCs/>
                <w:kern w:val="0"/>
                <w:sz w:val="20"/>
                <w:szCs w:val="20"/>
              </w:rPr>
              <w:t>023</w:t>
            </w:r>
          </w:p>
        </w:tc>
        <w:tc>
          <w:tcPr>
            <w:tcW w:w="4962" w:type="dxa"/>
            <w:gridSpan w:val="2"/>
            <w:vAlign w:val="center"/>
          </w:tcPr>
          <w:p w14:paraId="1CFABC80" w14:textId="4E7EC5BF" w:rsidR="00F50377" w:rsidRDefault="0036166B">
            <w:pPr>
              <w:adjustRightInd w:val="0"/>
              <w:spacing w:line="440" w:lineRule="exact"/>
              <w:jc w:val="center"/>
              <w:rPr>
                <w:rFonts w:ascii="仿宋" w:eastAsia="仿宋" w:hAnsi="仿宋"/>
                <w:bCs/>
                <w:kern w:val="0"/>
                <w:sz w:val="20"/>
                <w:szCs w:val="20"/>
              </w:rPr>
            </w:pPr>
            <w:r>
              <w:rPr>
                <w:rFonts w:ascii="仿宋" w:eastAsia="仿宋" w:hAnsi="仿宋" w:hint="eastAsia"/>
                <w:bCs/>
                <w:kern w:val="0"/>
                <w:sz w:val="20"/>
                <w:szCs w:val="20"/>
              </w:rPr>
              <w:t>2</w:t>
            </w:r>
          </w:p>
        </w:tc>
      </w:tr>
      <w:tr w:rsidR="00F50377" w14:paraId="1CFABC83" w14:textId="77777777">
        <w:trPr>
          <w:cantSplit/>
          <w:trHeight w:val="701"/>
        </w:trPr>
        <w:tc>
          <w:tcPr>
            <w:tcW w:w="9924" w:type="dxa"/>
            <w:gridSpan w:val="5"/>
            <w:vAlign w:val="center"/>
          </w:tcPr>
          <w:p w14:paraId="1CFABC82" w14:textId="77777777" w:rsidR="00F50377" w:rsidRDefault="00A47794">
            <w:pPr>
              <w:rPr>
                <w:rFonts w:eastAsia="仿宋_GB2312"/>
                <w:b/>
                <w:bCs/>
                <w:sz w:val="28"/>
                <w:szCs w:val="28"/>
              </w:rPr>
            </w:pPr>
            <w:r>
              <w:rPr>
                <w:rFonts w:ascii="仿宋" w:eastAsia="仿宋" w:hAnsi="仿宋"/>
                <w:b/>
                <w:bCs/>
                <w:sz w:val="28"/>
                <w:szCs w:val="28"/>
              </w:rPr>
              <w:lastRenderedPageBreak/>
              <w:t>③</w:t>
            </w:r>
            <w:bookmarkStart w:id="5" w:name="_Hlk71558071"/>
            <w:r>
              <w:rPr>
                <w:rFonts w:ascii="仿宋" w:eastAsia="仿宋" w:hAnsi="仿宋" w:hint="eastAsia"/>
                <w:b/>
                <w:bCs/>
                <w:sz w:val="28"/>
                <w:szCs w:val="28"/>
              </w:rPr>
              <w:t>协助指导博士生的经历并曾参与研究生课程教学情况</w:t>
            </w:r>
            <w:bookmarkEnd w:id="5"/>
          </w:p>
        </w:tc>
      </w:tr>
      <w:tr w:rsidR="00F50377" w14:paraId="1CFABC88" w14:textId="77777777">
        <w:trPr>
          <w:cantSplit/>
          <w:trHeight w:val="1412"/>
        </w:trPr>
        <w:tc>
          <w:tcPr>
            <w:tcW w:w="9924" w:type="dxa"/>
            <w:gridSpan w:val="5"/>
          </w:tcPr>
          <w:p w14:paraId="1CFABC84" w14:textId="0CC207F7" w:rsidR="00F50377" w:rsidRDefault="00F04054">
            <w:pPr>
              <w:adjustRightInd w:val="0"/>
              <w:spacing w:line="440" w:lineRule="exact"/>
              <w:rPr>
                <w:rFonts w:ascii="仿宋" w:eastAsia="仿宋" w:hAnsi="仿宋"/>
                <w:bCs/>
                <w:kern w:val="0"/>
                <w:sz w:val="24"/>
              </w:rPr>
            </w:pPr>
            <w:r>
              <w:rPr>
                <w:rFonts w:ascii="仿宋" w:eastAsia="仿宋" w:hAnsi="仿宋" w:hint="eastAsia"/>
                <w:bCs/>
                <w:kern w:val="0"/>
                <w:sz w:val="24"/>
              </w:rPr>
              <w:t>无。</w:t>
            </w:r>
          </w:p>
          <w:p w14:paraId="1CFABC85" w14:textId="77777777" w:rsidR="00F50377" w:rsidRDefault="00F50377">
            <w:pPr>
              <w:adjustRightInd w:val="0"/>
              <w:spacing w:line="440" w:lineRule="exact"/>
              <w:rPr>
                <w:rFonts w:ascii="仿宋" w:eastAsia="仿宋" w:hAnsi="仿宋"/>
                <w:bCs/>
                <w:kern w:val="0"/>
                <w:sz w:val="24"/>
              </w:rPr>
            </w:pPr>
          </w:p>
          <w:p w14:paraId="1CFABC86" w14:textId="77777777" w:rsidR="00F50377" w:rsidRDefault="00F50377">
            <w:pPr>
              <w:adjustRightInd w:val="0"/>
              <w:spacing w:line="440" w:lineRule="exact"/>
              <w:rPr>
                <w:rFonts w:ascii="仿宋" w:eastAsia="仿宋" w:hAnsi="仿宋"/>
                <w:bCs/>
                <w:kern w:val="0"/>
                <w:sz w:val="24"/>
              </w:rPr>
            </w:pPr>
          </w:p>
          <w:p w14:paraId="1CFABC87" w14:textId="77777777" w:rsidR="00F50377" w:rsidRDefault="00A47794">
            <w:pPr>
              <w:adjustRightInd w:val="0"/>
              <w:spacing w:line="480" w:lineRule="auto"/>
              <w:ind w:firstLineChars="2198" w:firstLine="5275"/>
              <w:rPr>
                <w:rFonts w:ascii="仿宋" w:eastAsia="仿宋" w:hAnsi="仿宋"/>
                <w:bCs/>
                <w:kern w:val="0"/>
                <w:sz w:val="24"/>
              </w:rPr>
            </w:pPr>
            <w:r>
              <w:rPr>
                <w:rFonts w:ascii="仿宋" w:eastAsia="仿宋" w:hAnsi="仿宋" w:hint="eastAsia"/>
                <w:bCs/>
                <w:kern w:val="0"/>
                <w:sz w:val="24"/>
              </w:rPr>
              <w:t xml:space="preserve">认定人签字： </w:t>
            </w:r>
            <w:r>
              <w:rPr>
                <w:rFonts w:ascii="仿宋" w:eastAsia="仿宋" w:hAnsi="仿宋"/>
                <w:bCs/>
                <w:kern w:val="0"/>
                <w:sz w:val="24"/>
              </w:rPr>
              <w:t xml:space="preserve">              </w:t>
            </w:r>
          </w:p>
        </w:tc>
      </w:tr>
    </w:tbl>
    <w:p w14:paraId="1CFABC89" w14:textId="77777777" w:rsidR="00F50377" w:rsidRDefault="00A47794">
      <w:pPr>
        <w:adjustRightInd w:val="0"/>
        <w:spacing w:line="660" w:lineRule="atLeast"/>
        <w:rPr>
          <w:rFonts w:ascii="仿宋" w:eastAsia="仿宋" w:hAnsi="仿宋"/>
          <w:b/>
          <w:bCs/>
          <w:sz w:val="28"/>
          <w:szCs w:val="28"/>
        </w:rPr>
      </w:pPr>
      <w:bookmarkStart w:id="6" w:name="_Hlk71636369"/>
      <w:bookmarkEnd w:id="4"/>
      <w:r>
        <w:rPr>
          <w:rFonts w:ascii="仿宋" w:eastAsia="仿宋" w:hAnsi="仿宋" w:hint="eastAsia"/>
          <w:b/>
          <w:bCs/>
          <w:sz w:val="28"/>
          <w:szCs w:val="28"/>
        </w:rPr>
        <w:t>5</w:t>
      </w:r>
      <w:r w:rsidR="003777D3">
        <w:rPr>
          <w:rFonts w:ascii="仿宋" w:eastAsia="仿宋" w:hAnsi="仿宋" w:hint="eastAsia"/>
          <w:b/>
          <w:bCs/>
          <w:sz w:val="28"/>
          <w:szCs w:val="28"/>
        </w:rPr>
        <w:t>.</w:t>
      </w:r>
      <w:r>
        <w:rPr>
          <w:rFonts w:ascii="仿宋" w:eastAsia="仿宋" w:hAnsi="仿宋" w:hint="eastAsia"/>
          <w:b/>
          <w:bCs/>
          <w:sz w:val="28"/>
          <w:szCs w:val="28"/>
        </w:rPr>
        <w:t>近五年最具代表性</w:t>
      </w:r>
      <w:bookmarkStart w:id="7" w:name="_Hlk71700584"/>
      <w:r>
        <w:rPr>
          <w:rFonts w:ascii="仿宋" w:eastAsia="仿宋" w:hAnsi="仿宋" w:hint="eastAsia"/>
          <w:b/>
          <w:bCs/>
          <w:sz w:val="28"/>
          <w:szCs w:val="28"/>
        </w:rPr>
        <w:t>科研成果</w:t>
      </w:r>
      <w:bookmarkEnd w:id="7"/>
      <w:r>
        <w:rPr>
          <w:rFonts w:ascii="仿宋" w:eastAsia="仿宋" w:hAnsi="仿宋" w:hint="eastAsia"/>
          <w:b/>
          <w:bCs/>
          <w:sz w:val="28"/>
          <w:szCs w:val="28"/>
        </w:rPr>
        <w:t>（限填五项）</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2976"/>
        <w:gridCol w:w="709"/>
        <w:gridCol w:w="1134"/>
        <w:gridCol w:w="1418"/>
      </w:tblGrid>
      <w:tr w:rsidR="00F50377" w14:paraId="1CFABC90" w14:textId="77777777">
        <w:trPr>
          <w:cantSplit/>
          <w:trHeight w:val="375"/>
        </w:trPr>
        <w:tc>
          <w:tcPr>
            <w:tcW w:w="426" w:type="dxa"/>
            <w:vAlign w:val="center"/>
          </w:tcPr>
          <w:p w14:paraId="1CFABC8A" w14:textId="77777777" w:rsidR="00F50377" w:rsidRDefault="00A47794">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14:paraId="1CFABC8B"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成果（</w:t>
            </w:r>
            <w:bookmarkStart w:id="8" w:name="_Hlk71700967"/>
            <w:r>
              <w:rPr>
                <w:rFonts w:ascii="仿宋" w:eastAsia="仿宋" w:hAnsi="仿宋" w:hint="eastAsia"/>
                <w:bCs/>
                <w:sz w:val="24"/>
              </w:rPr>
              <w:t>学术论文、专著、获奖、专利</w:t>
            </w:r>
            <w:bookmarkEnd w:id="8"/>
            <w:r>
              <w:rPr>
                <w:rFonts w:ascii="仿宋" w:eastAsia="仿宋" w:hAnsi="仿宋" w:hint="eastAsia"/>
                <w:bCs/>
                <w:sz w:val="24"/>
              </w:rPr>
              <w:t>）名称</w:t>
            </w:r>
          </w:p>
        </w:tc>
        <w:tc>
          <w:tcPr>
            <w:tcW w:w="2976" w:type="dxa"/>
            <w:vAlign w:val="center"/>
          </w:tcPr>
          <w:p w14:paraId="1CFABC8C"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发表期刊、出版社、颁发部门；时间（年月）</w:t>
            </w:r>
          </w:p>
        </w:tc>
        <w:tc>
          <w:tcPr>
            <w:tcW w:w="709" w:type="dxa"/>
            <w:vAlign w:val="center"/>
          </w:tcPr>
          <w:p w14:paraId="1CFABC8D" w14:textId="77777777" w:rsidR="00F50377" w:rsidRDefault="00A47794">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14:paraId="1CFABC8E"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级别、类别、成果转化</w:t>
            </w:r>
          </w:p>
        </w:tc>
        <w:tc>
          <w:tcPr>
            <w:tcW w:w="1418" w:type="dxa"/>
            <w:vAlign w:val="center"/>
          </w:tcPr>
          <w:p w14:paraId="1CFABC8F"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F50377" w14:paraId="1CFABC97" w14:textId="77777777">
        <w:trPr>
          <w:cantSplit/>
          <w:trHeight w:val="701"/>
        </w:trPr>
        <w:tc>
          <w:tcPr>
            <w:tcW w:w="426" w:type="dxa"/>
            <w:vAlign w:val="center"/>
          </w:tcPr>
          <w:p w14:paraId="1CFABC91" w14:textId="57871D55" w:rsidR="00F50377" w:rsidRPr="000C123A" w:rsidRDefault="00A77882">
            <w:pPr>
              <w:adjustRightInd w:val="0"/>
              <w:spacing w:line="240" w:lineRule="atLeast"/>
              <w:jc w:val="center"/>
              <w:rPr>
                <w:rFonts w:eastAsia="仿宋"/>
                <w:bCs/>
                <w:sz w:val="24"/>
              </w:rPr>
            </w:pPr>
            <w:r w:rsidRPr="000C123A">
              <w:rPr>
                <w:rFonts w:eastAsia="仿宋"/>
                <w:bCs/>
                <w:sz w:val="24"/>
              </w:rPr>
              <w:t>1</w:t>
            </w:r>
          </w:p>
        </w:tc>
        <w:tc>
          <w:tcPr>
            <w:tcW w:w="3261" w:type="dxa"/>
            <w:vAlign w:val="center"/>
          </w:tcPr>
          <w:p w14:paraId="1CFABC92" w14:textId="46376E16" w:rsidR="00F50377" w:rsidRPr="000C123A" w:rsidRDefault="00A77882">
            <w:pPr>
              <w:adjustRightInd w:val="0"/>
              <w:spacing w:line="240" w:lineRule="atLeast"/>
              <w:jc w:val="center"/>
              <w:rPr>
                <w:rFonts w:eastAsia="仿宋"/>
                <w:bCs/>
                <w:sz w:val="24"/>
              </w:rPr>
            </w:pPr>
            <w:r w:rsidRPr="000C123A">
              <w:rPr>
                <w:rFonts w:eastAsia="仿宋"/>
                <w:bCs/>
                <w:sz w:val="24"/>
              </w:rPr>
              <w:t>Competitive solvation-induced interphases enable highly reversible Zn anodes</w:t>
            </w:r>
          </w:p>
        </w:tc>
        <w:tc>
          <w:tcPr>
            <w:tcW w:w="2976" w:type="dxa"/>
            <w:vAlign w:val="center"/>
          </w:tcPr>
          <w:p w14:paraId="1CFABC93" w14:textId="7FC1AECA" w:rsidR="00F50377" w:rsidRPr="000C123A" w:rsidRDefault="009A3428">
            <w:pPr>
              <w:adjustRightInd w:val="0"/>
              <w:spacing w:line="240" w:lineRule="atLeast"/>
              <w:jc w:val="center"/>
              <w:rPr>
                <w:rFonts w:eastAsia="仿宋"/>
                <w:bCs/>
                <w:sz w:val="24"/>
              </w:rPr>
            </w:pPr>
            <w:r w:rsidRPr="000C123A">
              <w:rPr>
                <w:rFonts w:eastAsia="仿宋"/>
                <w:bCs/>
                <w:sz w:val="24"/>
              </w:rPr>
              <w:t>ACS Energy Letters 2023, 8(5): 2086-2096.</w:t>
            </w:r>
          </w:p>
        </w:tc>
        <w:tc>
          <w:tcPr>
            <w:tcW w:w="709" w:type="dxa"/>
            <w:vAlign w:val="center"/>
          </w:tcPr>
          <w:p w14:paraId="1CFABC94" w14:textId="075D9C4F" w:rsidR="00F50377" w:rsidRPr="000C123A" w:rsidRDefault="00822C90">
            <w:pPr>
              <w:adjustRightInd w:val="0"/>
              <w:spacing w:line="240" w:lineRule="atLeast"/>
              <w:jc w:val="center"/>
              <w:rPr>
                <w:rFonts w:eastAsia="仿宋"/>
                <w:bCs/>
                <w:sz w:val="24"/>
              </w:rPr>
            </w:pPr>
            <w:r w:rsidRPr="000C123A">
              <w:rPr>
                <w:rFonts w:eastAsia="仿宋"/>
                <w:bCs/>
                <w:sz w:val="24"/>
              </w:rPr>
              <w:t>9/9</w:t>
            </w:r>
          </w:p>
        </w:tc>
        <w:tc>
          <w:tcPr>
            <w:tcW w:w="1134" w:type="dxa"/>
            <w:vAlign w:val="center"/>
          </w:tcPr>
          <w:p w14:paraId="1CFABC95" w14:textId="29F0BCE2" w:rsidR="00F50377" w:rsidRPr="000C123A" w:rsidRDefault="00822C90">
            <w:pPr>
              <w:adjustRightInd w:val="0"/>
              <w:spacing w:line="240" w:lineRule="atLeast"/>
              <w:jc w:val="center"/>
              <w:rPr>
                <w:rFonts w:eastAsia="仿宋"/>
                <w:bCs/>
                <w:sz w:val="24"/>
              </w:rPr>
            </w:pPr>
            <w:r w:rsidRPr="000C123A">
              <w:rPr>
                <w:rFonts w:eastAsia="仿宋"/>
                <w:bCs/>
                <w:sz w:val="24"/>
              </w:rPr>
              <w:t>A1</w:t>
            </w:r>
            <w:r w:rsidR="003B2EB0">
              <w:rPr>
                <w:rFonts w:eastAsia="仿宋" w:hint="eastAsia"/>
                <w:bCs/>
                <w:sz w:val="24"/>
              </w:rPr>
              <w:t>（指导研究生第一作者）</w:t>
            </w:r>
          </w:p>
        </w:tc>
        <w:tc>
          <w:tcPr>
            <w:tcW w:w="1418" w:type="dxa"/>
            <w:vAlign w:val="center"/>
          </w:tcPr>
          <w:p w14:paraId="1CFABC96" w14:textId="77777777" w:rsidR="00F50377" w:rsidRPr="000C123A" w:rsidRDefault="00F50377">
            <w:pPr>
              <w:adjustRightInd w:val="0"/>
              <w:spacing w:line="240" w:lineRule="atLeast"/>
              <w:jc w:val="center"/>
              <w:rPr>
                <w:rFonts w:eastAsia="仿宋"/>
                <w:bCs/>
                <w:sz w:val="24"/>
              </w:rPr>
            </w:pPr>
          </w:p>
        </w:tc>
      </w:tr>
      <w:tr w:rsidR="00F50377" w14:paraId="1CFABC9E" w14:textId="77777777">
        <w:trPr>
          <w:cantSplit/>
          <w:trHeight w:val="701"/>
        </w:trPr>
        <w:tc>
          <w:tcPr>
            <w:tcW w:w="426" w:type="dxa"/>
            <w:vAlign w:val="center"/>
          </w:tcPr>
          <w:p w14:paraId="1CFABC98" w14:textId="07DAE866" w:rsidR="00F50377" w:rsidRPr="000C123A" w:rsidRDefault="000C123A">
            <w:pPr>
              <w:adjustRightInd w:val="0"/>
              <w:spacing w:line="240" w:lineRule="atLeast"/>
              <w:jc w:val="center"/>
              <w:rPr>
                <w:rFonts w:eastAsia="仿宋"/>
                <w:bCs/>
                <w:sz w:val="24"/>
              </w:rPr>
            </w:pPr>
            <w:r w:rsidRPr="000C123A">
              <w:rPr>
                <w:rFonts w:eastAsia="仿宋"/>
                <w:bCs/>
                <w:sz w:val="24"/>
              </w:rPr>
              <w:t>2</w:t>
            </w:r>
          </w:p>
        </w:tc>
        <w:tc>
          <w:tcPr>
            <w:tcW w:w="3261" w:type="dxa"/>
            <w:vAlign w:val="center"/>
          </w:tcPr>
          <w:p w14:paraId="1CFABC99" w14:textId="0B3192D7" w:rsidR="00F50377" w:rsidRPr="000C123A" w:rsidRDefault="000C123A">
            <w:pPr>
              <w:adjustRightInd w:val="0"/>
              <w:spacing w:line="240" w:lineRule="atLeast"/>
              <w:jc w:val="center"/>
              <w:rPr>
                <w:rFonts w:eastAsia="仿宋"/>
                <w:bCs/>
                <w:sz w:val="24"/>
              </w:rPr>
            </w:pPr>
            <w:r w:rsidRPr="000C123A">
              <w:rPr>
                <w:rFonts w:eastAsia="仿宋"/>
                <w:bCs/>
                <w:sz w:val="24"/>
              </w:rPr>
              <w:t>Enabling multielectron reactions in NASICON positive electrodes for aqueous zinc-metal batteries</w:t>
            </w:r>
          </w:p>
        </w:tc>
        <w:tc>
          <w:tcPr>
            <w:tcW w:w="2976" w:type="dxa"/>
            <w:vAlign w:val="center"/>
          </w:tcPr>
          <w:p w14:paraId="1CFABC9A" w14:textId="50E8B7FB" w:rsidR="00F50377" w:rsidRPr="000C123A" w:rsidRDefault="000C123A">
            <w:pPr>
              <w:adjustRightInd w:val="0"/>
              <w:spacing w:line="240" w:lineRule="atLeast"/>
              <w:jc w:val="center"/>
              <w:rPr>
                <w:rFonts w:eastAsia="仿宋"/>
                <w:bCs/>
                <w:sz w:val="24"/>
              </w:rPr>
            </w:pPr>
            <w:r w:rsidRPr="000C123A">
              <w:rPr>
                <w:rFonts w:eastAsia="仿宋"/>
                <w:bCs/>
                <w:sz w:val="24"/>
              </w:rPr>
              <w:t>ACS Energy Letters 2023, 8(4): 1671-1679.</w:t>
            </w:r>
          </w:p>
        </w:tc>
        <w:tc>
          <w:tcPr>
            <w:tcW w:w="709" w:type="dxa"/>
            <w:vAlign w:val="center"/>
          </w:tcPr>
          <w:p w14:paraId="1CFABC9B" w14:textId="607CB663" w:rsidR="00F50377" w:rsidRPr="000C123A" w:rsidRDefault="00D67B3C">
            <w:pPr>
              <w:adjustRightInd w:val="0"/>
              <w:spacing w:line="240" w:lineRule="atLeast"/>
              <w:jc w:val="center"/>
              <w:rPr>
                <w:rFonts w:eastAsia="仿宋"/>
                <w:bCs/>
                <w:sz w:val="24"/>
              </w:rPr>
            </w:pPr>
            <w:r>
              <w:rPr>
                <w:rFonts w:eastAsia="仿宋" w:hint="eastAsia"/>
                <w:bCs/>
                <w:sz w:val="24"/>
              </w:rPr>
              <w:t>5</w:t>
            </w:r>
            <w:r>
              <w:rPr>
                <w:rFonts w:eastAsia="仿宋"/>
                <w:bCs/>
                <w:sz w:val="24"/>
              </w:rPr>
              <w:t>/5</w:t>
            </w:r>
          </w:p>
        </w:tc>
        <w:tc>
          <w:tcPr>
            <w:tcW w:w="1134" w:type="dxa"/>
            <w:vAlign w:val="center"/>
          </w:tcPr>
          <w:p w14:paraId="1CFABC9C" w14:textId="24EC6E05" w:rsidR="00F50377" w:rsidRPr="000C123A" w:rsidRDefault="00D67B3C">
            <w:pPr>
              <w:adjustRightInd w:val="0"/>
              <w:spacing w:line="240" w:lineRule="atLeast"/>
              <w:jc w:val="center"/>
              <w:rPr>
                <w:rFonts w:eastAsia="仿宋"/>
                <w:bCs/>
                <w:sz w:val="24"/>
              </w:rPr>
            </w:pPr>
            <w:r>
              <w:rPr>
                <w:rFonts w:eastAsia="仿宋" w:hint="eastAsia"/>
                <w:bCs/>
                <w:sz w:val="24"/>
              </w:rPr>
              <w:t>A</w:t>
            </w:r>
            <w:r>
              <w:rPr>
                <w:rFonts w:eastAsia="仿宋"/>
                <w:bCs/>
                <w:sz w:val="24"/>
              </w:rPr>
              <w:t>1</w:t>
            </w:r>
            <w:r w:rsidR="003B2EB0">
              <w:rPr>
                <w:rFonts w:eastAsia="仿宋" w:hint="eastAsia"/>
                <w:bCs/>
                <w:sz w:val="24"/>
              </w:rPr>
              <w:t>（指导研究生第一作者）</w:t>
            </w:r>
          </w:p>
        </w:tc>
        <w:tc>
          <w:tcPr>
            <w:tcW w:w="1418" w:type="dxa"/>
            <w:vAlign w:val="center"/>
          </w:tcPr>
          <w:p w14:paraId="1CFABC9D" w14:textId="77777777" w:rsidR="00F50377" w:rsidRPr="000C123A" w:rsidRDefault="00F50377">
            <w:pPr>
              <w:adjustRightInd w:val="0"/>
              <w:spacing w:line="240" w:lineRule="atLeast"/>
              <w:jc w:val="center"/>
              <w:rPr>
                <w:rFonts w:eastAsia="仿宋"/>
                <w:bCs/>
                <w:sz w:val="24"/>
              </w:rPr>
            </w:pPr>
          </w:p>
        </w:tc>
      </w:tr>
      <w:tr w:rsidR="00F50377" w14:paraId="1CFABCA5" w14:textId="77777777">
        <w:trPr>
          <w:cantSplit/>
          <w:trHeight w:val="701"/>
        </w:trPr>
        <w:tc>
          <w:tcPr>
            <w:tcW w:w="426" w:type="dxa"/>
            <w:vAlign w:val="center"/>
          </w:tcPr>
          <w:p w14:paraId="1CFABC9F" w14:textId="55994680" w:rsidR="00F50377" w:rsidRPr="000C123A" w:rsidRDefault="007853E9">
            <w:pPr>
              <w:adjustRightInd w:val="0"/>
              <w:spacing w:line="240" w:lineRule="atLeast"/>
              <w:jc w:val="center"/>
              <w:rPr>
                <w:rFonts w:eastAsia="仿宋"/>
                <w:bCs/>
                <w:sz w:val="24"/>
              </w:rPr>
            </w:pPr>
            <w:r>
              <w:rPr>
                <w:rFonts w:eastAsia="仿宋" w:hint="eastAsia"/>
                <w:bCs/>
                <w:sz w:val="24"/>
              </w:rPr>
              <w:t>3</w:t>
            </w:r>
          </w:p>
        </w:tc>
        <w:tc>
          <w:tcPr>
            <w:tcW w:w="3261" w:type="dxa"/>
            <w:vAlign w:val="center"/>
          </w:tcPr>
          <w:p w14:paraId="1CFABCA0" w14:textId="769E803A" w:rsidR="00F50377" w:rsidRPr="000C123A" w:rsidRDefault="001F6717">
            <w:pPr>
              <w:adjustRightInd w:val="0"/>
              <w:spacing w:line="240" w:lineRule="atLeast"/>
              <w:jc w:val="center"/>
              <w:rPr>
                <w:rFonts w:eastAsia="仿宋"/>
                <w:bCs/>
                <w:sz w:val="24"/>
              </w:rPr>
            </w:pPr>
            <w:r w:rsidRPr="001F6717">
              <w:rPr>
                <w:rFonts w:eastAsia="仿宋"/>
                <w:bCs/>
                <w:sz w:val="24"/>
              </w:rPr>
              <w:t>Achieving high-energy and long-cycling aqueous zinc-metal batteries by highly reversible insertion mechanisms in Ti-substituted Na0.44MnO2 cathode</w:t>
            </w:r>
          </w:p>
        </w:tc>
        <w:tc>
          <w:tcPr>
            <w:tcW w:w="2976" w:type="dxa"/>
            <w:vAlign w:val="center"/>
          </w:tcPr>
          <w:p w14:paraId="1CFABCA1" w14:textId="1B7777C2" w:rsidR="00F50377" w:rsidRPr="000C123A" w:rsidRDefault="001F6717">
            <w:pPr>
              <w:adjustRightInd w:val="0"/>
              <w:spacing w:line="240" w:lineRule="atLeast"/>
              <w:jc w:val="center"/>
              <w:rPr>
                <w:rFonts w:eastAsia="仿宋"/>
                <w:bCs/>
                <w:sz w:val="24"/>
              </w:rPr>
            </w:pPr>
            <w:r w:rsidRPr="001F6717">
              <w:rPr>
                <w:rFonts w:eastAsia="仿宋"/>
                <w:bCs/>
                <w:sz w:val="24"/>
              </w:rPr>
              <w:t>Chemical Engineering Journal 2023, 451: 139059.</w:t>
            </w:r>
          </w:p>
        </w:tc>
        <w:tc>
          <w:tcPr>
            <w:tcW w:w="709" w:type="dxa"/>
            <w:vAlign w:val="center"/>
          </w:tcPr>
          <w:p w14:paraId="1CFABCA2" w14:textId="78F54580" w:rsidR="00F50377" w:rsidRPr="000C123A" w:rsidRDefault="00056CE4">
            <w:pPr>
              <w:adjustRightInd w:val="0"/>
              <w:spacing w:line="240" w:lineRule="atLeast"/>
              <w:jc w:val="center"/>
              <w:rPr>
                <w:rFonts w:eastAsia="仿宋"/>
                <w:bCs/>
                <w:sz w:val="24"/>
              </w:rPr>
            </w:pPr>
            <w:r>
              <w:rPr>
                <w:rFonts w:eastAsia="仿宋" w:hint="eastAsia"/>
                <w:bCs/>
                <w:sz w:val="24"/>
              </w:rPr>
              <w:t>5</w:t>
            </w:r>
            <w:r>
              <w:rPr>
                <w:rFonts w:eastAsia="仿宋"/>
                <w:bCs/>
                <w:sz w:val="24"/>
              </w:rPr>
              <w:t>/5</w:t>
            </w:r>
          </w:p>
        </w:tc>
        <w:tc>
          <w:tcPr>
            <w:tcW w:w="1134" w:type="dxa"/>
            <w:vAlign w:val="center"/>
          </w:tcPr>
          <w:p w14:paraId="1CFABCA3" w14:textId="1D458B2A" w:rsidR="00F50377" w:rsidRPr="000C123A" w:rsidRDefault="00056CE4">
            <w:pPr>
              <w:adjustRightInd w:val="0"/>
              <w:spacing w:line="240" w:lineRule="atLeast"/>
              <w:jc w:val="center"/>
              <w:rPr>
                <w:rFonts w:eastAsia="仿宋"/>
                <w:bCs/>
                <w:sz w:val="24"/>
              </w:rPr>
            </w:pPr>
            <w:r>
              <w:rPr>
                <w:rFonts w:eastAsia="仿宋" w:hint="eastAsia"/>
                <w:bCs/>
                <w:sz w:val="24"/>
              </w:rPr>
              <w:t>A</w:t>
            </w:r>
            <w:r>
              <w:rPr>
                <w:rFonts w:eastAsia="仿宋"/>
                <w:bCs/>
                <w:sz w:val="24"/>
              </w:rPr>
              <w:t>1</w:t>
            </w:r>
            <w:r w:rsidR="003B2EB0">
              <w:rPr>
                <w:rFonts w:eastAsia="仿宋" w:hint="eastAsia"/>
                <w:bCs/>
                <w:sz w:val="24"/>
              </w:rPr>
              <w:t>（指导研究生第一作者）</w:t>
            </w:r>
          </w:p>
        </w:tc>
        <w:tc>
          <w:tcPr>
            <w:tcW w:w="1418" w:type="dxa"/>
            <w:vAlign w:val="center"/>
          </w:tcPr>
          <w:p w14:paraId="1CFABCA4" w14:textId="77777777" w:rsidR="00F50377" w:rsidRPr="000C123A" w:rsidRDefault="00F50377">
            <w:pPr>
              <w:adjustRightInd w:val="0"/>
              <w:spacing w:line="240" w:lineRule="atLeast"/>
              <w:jc w:val="center"/>
              <w:rPr>
                <w:rFonts w:eastAsia="仿宋"/>
                <w:bCs/>
                <w:sz w:val="24"/>
              </w:rPr>
            </w:pPr>
          </w:p>
        </w:tc>
      </w:tr>
      <w:tr w:rsidR="00F50377" w14:paraId="1CFABCAC" w14:textId="77777777">
        <w:trPr>
          <w:cantSplit/>
          <w:trHeight w:val="701"/>
        </w:trPr>
        <w:tc>
          <w:tcPr>
            <w:tcW w:w="426" w:type="dxa"/>
            <w:vAlign w:val="center"/>
          </w:tcPr>
          <w:p w14:paraId="1CFABCA6" w14:textId="489B8D81" w:rsidR="00F50377" w:rsidRPr="000C123A" w:rsidRDefault="009879AA">
            <w:pPr>
              <w:adjustRightInd w:val="0"/>
              <w:spacing w:line="240" w:lineRule="atLeast"/>
              <w:jc w:val="center"/>
              <w:rPr>
                <w:rFonts w:eastAsia="仿宋"/>
                <w:bCs/>
                <w:sz w:val="24"/>
              </w:rPr>
            </w:pPr>
            <w:r>
              <w:rPr>
                <w:rFonts w:eastAsia="仿宋" w:hint="eastAsia"/>
                <w:bCs/>
                <w:sz w:val="24"/>
              </w:rPr>
              <w:t>4</w:t>
            </w:r>
          </w:p>
        </w:tc>
        <w:tc>
          <w:tcPr>
            <w:tcW w:w="3261" w:type="dxa"/>
            <w:vAlign w:val="center"/>
          </w:tcPr>
          <w:p w14:paraId="1CFABCA7" w14:textId="4D9ED68E" w:rsidR="00F50377" w:rsidRPr="000C123A" w:rsidRDefault="00221939">
            <w:pPr>
              <w:adjustRightInd w:val="0"/>
              <w:spacing w:line="240" w:lineRule="atLeast"/>
              <w:jc w:val="center"/>
              <w:rPr>
                <w:rFonts w:eastAsia="仿宋"/>
                <w:bCs/>
                <w:sz w:val="24"/>
              </w:rPr>
            </w:pPr>
            <w:r w:rsidRPr="00221939">
              <w:rPr>
                <w:rFonts w:eastAsia="仿宋"/>
                <w:bCs/>
                <w:sz w:val="24"/>
              </w:rPr>
              <w:t>Assessment and progress of polyanionic cathodes in aqueous sodium batteries</w:t>
            </w:r>
          </w:p>
        </w:tc>
        <w:tc>
          <w:tcPr>
            <w:tcW w:w="2976" w:type="dxa"/>
            <w:vAlign w:val="center"/>
          </w:tcPr>
          <w:p w14:paraId="1CFABCA8" w14:textId="06B32862" w:rsidR="00F50377" w:rsidRPr="000C123A" w:rsidRDefault="005E30F9">
            <w:pPr>
              <w:adjustRightInd w:val="0"/>
              <w:spacing w:line="240" w:lineRule="atLeast"/>
              <w:jc w:val="center"/>
              <w:rPr>
                <w:rFonts w:eastAsia="仿宋"/>
                <w:bCs/>
                <w:sz w:val="24"/>
              </w:rPr>
            </w:pPr>
            <w:r w:rsidRPr="005E30F9">
              <w:rPr>
                <w:rFonts w:eastAsia="仿宋"/>
                <w:bCs/>
                <w:sz w:val="24"/>
              </w:rPr>
              <w:t>Energy &amp; Environmental Science 2021, 14: 5788-5800.</w:t>
            </w:r>
          </w:p>
        </w:tc>
        <w:tc>
          <w:tcPr>
            <w:tcW w:w="709" w:type="dxa"/>
            <w:vAlign w:val="center"/>
          </w:tcPr>
          <w:p w14:paraId="1CFABCA9" w14:textId="7FD502F8" w:rsidR="00F50377" w:rsidRPr="000C123A" w:rsidRDefault="005E30F9">
            <w:pPr>
              <w:adjustRightInd w:val="0"/>
              <w:spacing w:line="240" w:lineRule="atLeast"/>
              <w:jc w:val="center"/>
              <w:rPr>
                <w:rFonts w:eastAsia="仿宋"/>
                <w:bCs/>
                <w:sz w:val="24"/>
              </w:rPr>
            </w:pPr>
            <w:r>
              <w:rPr>
                <w:rFonts w:eastAsia="仿宋" w:hint="eastAsia"/>
                <w:bCs/>
                <w:sz w:val="24"/>
              </w:rPr>
              <w:t>1</w:t>
            </w:r>
            <w:r>
              <w:rPr>
                <w:rFonts w:eastAsia="仿宋"/>
                <w:bCs/>
                <w:sz w:val="24"/>
              </w:rPr>
              <w:t>/5</w:t>
            </w:r>
          </w:p>
        </w:tc>
        <w:tc>
          <w:tcPr>
            <w:tcW w:w="1134" w:type="dxa"/>
            <w:vAlign w:val="center"/>
          </w:tcPr>
          <w:p w14:paraId="1CFABCAA" w14:textId="0B3AE0E6" w:rsidR="00F50377" w:rsidRPr="000C123A" w:rsidRDefault="005E30F9">
            <w:pPr>
              <w:adjustRightInd w:val="0"/>
              <w:spacing w:line="240" w:lineRule="atLeast"/>
              <w:jc w:val="center"/>
              <w:rPr>
                <w:rFonts w:eastAsia="仿宋"/>
                <w:bCs/>
                <w:sz w:val="24"/>
              </w:rPr>
            </w:pPr>
            <w:r>
              <w:rPr>
                <w:rFonts w:eastAsia="仿宋" w:hint="eastAsia"/>
                <w:bCs/>
                <w:sz w:val="24"/>
              </w:rPr>
              <w:t>A</w:t>
            </w:r>
            <w:r>
              <w:rPr>
                <w:rFonts w:eastAsia="仿宋"/>
                <w:bCs/>
                <w:sz w:val="24"/>
              </w:rPr>
              <w:t>1</w:t>
            </w:r>
          </w:p>
        </w:tc>
        <w:tc>
          <w:tcPr>
            <w:tcW w:w="1418" w:type="dxa"/>
            <w:vAlign w:val="center"/>
          </w:tcPr>
          <w:p w14:paraId="1CFABCAB" w14:textId="77777777" w:rsidR="00F50377" w:rsidRPr="000C123A" w:rsidRDefault="00F50377">
            <w:pPr>
              <w:adjustRightInd w:val="0"/>
              <w:spacing w:line="240" w:lineRule="atLeast"/>
              <w:jc w:val="center"/>
              <w:rPr>
                <w:rFonts w:eastAsia="仿宋"/>
                <w:bCs/>
                <w:sz w:val="24"/>
              </w:rPr>
            </w:pPr>
          </w:p>
        </w:tc>
      </w:tr>
      <w:tr w:rsidR="00F50377" w14:paraId="1CFABCB3" w14:textId="77777777">
        <w:trPr>
          <w:cantSplit/>
          <w:trHeight w:val="701"/>
        </w:trPr>
        <w:tc>
          <w:tcPr>
            <w:tcW w:w="426" w:type="dxa"/>
            <w:vAlign w:val="center"/>
          </w:tcPr>
          <w:p w14:paraId="1CFABCAD" w14:textId="12906EE6" w:rsidR="00F50377" w:rsidRPr="009879AA" w:rsidRDefault="009879AA">
            <w:pPr>
              <w:adjustRightInd w:val="0"/>
              <w:spacing w:line="440" w:lineRule="exact"/>
              <w:jc w:val="center"/>
              <w:rPr>
                <w:rFonts w:eastAsia="仿宋"/>
                <w:bCs/>
                <w:kern w:val="0"/>
                <w:sz w:val="24"/>
              </w:rPr>
            </w:pPr>
            <w:r w:rsidRPr="009879AA">
              <w:rPr>
                <w:rFonts w:eastAsia="仿宋" w:hint="eastAsia"/>
                <w:bCs/>
                <w:kern w:val="0"/>
                <w:sz w:val="24"/>
              </w:rPr>
              <w:t>5</w:t>
            </w:r>
          </w:p>
        </w:tc>
        <w:tc>
          <w:tcPr>
            <w:tcW w:w="3261" w:type="dxa"/>
            <w:vAlign w:val="center"/>
          </w:tcPr>
          <w:p w14:paraId="1CFABCAE" w14:textId="3F590DAB" w:rsidR="00F50377" w:rsidRPr="009879AA" w:rsidRDefault="006B12E2">
            <w:pPr>
              <w:adjustRightInd w:val="0"/>
              <w:spacing w:line="440" w:lineRule="exact"/>
              <w:jc w:val="center"/>
              <w:rPr>
                <w:rFonts w:eastAsia="仿宋"/>
                <w:bCs/>
                <w:kern w:val="0"/>
                <w:sz w:val="24"/>
              </w:rPr>
            </w:pPr>
            <w:r w:rsidRPr="006B12E2">
              <w:rPr>
                <w:rFonts w:eastAsia="仿宋"/>
                <w:bCs/>
                <w:kern w:val="0"/>
                <w:sz w:val="24"/>
              </w:rPr>
              <w:t>Challenges and strategies for high- energy aqueous electrolyte rechargeable batteries</w:t>
            </w:r>
          </w:p>
        </w:tc>
        <w:tc>
          <w:tcPr>
            <w:tcW w:w="2976" w:type="dxa"/>
            <w:vAlign w:val="center"/>
          </w:tcPr>
          <w:p w14:paraId="1CFABCAF" w14:textId="74B64AEF" w:rsidR="00F50377" w:rsidRPr="009879AA" w:rsidRDefault="006B12E2">
            <w:pPr>
              <w:adjustRightInd w:val="0"/>
              <w:spacing w:line="440" w:lineRule="exact"/>
              <w:jc w:val="center"/>
              <w:rPr>
                <w:rFonts w:eastAsia="仿宋"/>
                <w:bCs/>
                <w:kern w:val="0"/>
                <w:sz w:val="24"/>
              </w:rPr>
            </w:pPr>
            <w:r w:rsidRPr="006B12E2">
              <w:rPr>
                <w:rFonts w:eastAsia="仿宋"/>
                <w:bCs/>
                <w:kern w:val="0"/>
                <w:sz w:val="24"/>
              </w:rPr>
              <w:t>Angewandte Chemie International Edition 2021, 60 (2): 598-616.</w:t>
            </w:r>
          </w:p>
        </w:tc>
        <w:tc>
          <w:tcPr>
            <w:tcW w:w="709" w:type="dxa"/>
            <w:vAlign w:val="center"/>
          </w:tcPr>
          <w:p w14:paraId="1CFABCB0" w14:textId="1C4DFB66" w:rsidR="00F50377" w:rsidRPr="009879AA" w:rsidRDefault="006B12E2">
            <w:pPr>
              <w:adjustRightInd w:val="0"/>
              <w:spacing w:line="440" w:lineRule="exact"/>
              <w:jc w:val="center"/>
              <w:rPr>
                <w:rFonts w:eastAsia="仿宋"/>
                <w:bCs/>
                <w:kern w:val="0"/>
                <w:sz w:val="24"/>
              </w:rPr>
            </w:pPr>
            <w:r>
              <w:rPr>
                <w:rFonts w:eastAsia="仿宋" w:hint="eastAsia"/>
                <w:bCs/>
                <w:kern w:val="0"/>
                <w:sz w:val="24"/>
              </w:rPr>
              <w:t>1</w:t>
            </w:r>
            <w:r>
              <w:rPr>
                <w:rFonts w:eastAsia="仿宋"/>
                <w:bCs/>
                <w:kern w:val="0"/>
                <w:sz w:val="24"/>
              </w:rPr>
              <w:t>/5</w:t>
            </w:r>
          </w:p>
        </w:tc>
        <w:tc>
          <w:tcPr>
            <w:tcW w:w="1134" w:type="dxa"/>
            <w:vAlign w:val="center"/>
          </w:tcPr>
          <w:p w14:paraId="1CFABCB1" w14:textId="5FED08C0" w:rsidR="00F50377" w:rsidRPr="009879AA" w:rsidRDefault="006B12E2">
            <w:pPr>
              <w:adjustRightInd w:val="0"/>
              <w:spacing w:line="440" w:lineRule="exact"/>
              <w:jc w:val="center"/>
              <w:rPr>
                <w:rFonts w:eastAsia="仿宋"/>
                <w:bCs/>
                <w:kern w:val="0"/>
                <w:sz w:val="24"/>
              </w:rPr>
            </w:pPr>
            <w:r>
              <w:rPr>
                <w:rFonts w:eastAsia="仿宋" w:hint="eastAsia"/>
                <w:bCs/>
                <w:kern w:val="0"/>
                <w:sz w:val="24"/>
              </w:rPr>
              <w:t>A</w:t>
            </w:r>
            <w:r>
              <w:rPr>
                <w:rFonts w:eastAsia="仿宋"/>
                <w:bCs/>
                <w:kern w:val="0"/>
                <w:sz w:val="24"/>
              </w:rPr>
              <w:t>1</w:t>
            </w:r>
            <w:r w:rsidR="00F136A8">
              <w:rPr>
                <w:rFonts w:eastAsia="仿宋"/>
                <w:bCs/>
                <w:kern w:val="0"/>
                <w:sz w:val="24"/>
              </w:rPr>
              <w:t>/</w:t>
            </w:r>
            <w:r w:rsidR="00F136A8">
              <w:rPr>
                <w:rFonts w:eastAsia="仿宋" w:hint="eastAsia"/>
                <w:bCs/>
                <w:kern w:val="0"/>
                <w:sz w:val="24"/>
              </w:rPr>
              <w:t>高被引、热点论文</w:t>
            </w:r>
          </w:p>
        </w:tc>
        <w:tc>
          <w:tcPr>
            <w:tcW w:w="1418" w:type="dxa"/>
            <w:vAlign w:val="center"/>
          </w:tcPr>
          <w:p w14:paraId="1CFABCB2" w14:textId="77777777" w:rsidR="00F50377" w:rsidRPr="009879AA" w:rsidRDefault="00F50377">
            <w:pPr>
              <w:adjustRightInd w:val="0"/>
              <w:spacing w:line="440" w:lineRule="exact"/>
              <w:jc w:val="center"/>
              <w:rPr>
                <w:rFonts w:eastAsia="仿宋"/>
                <w:bCs/>
                <w:kern w:val="0"/>
                <w:sz w:val="24"/>
              </w:rPr>
            </w:pPr>
          </w:p>
        </w:tc>
      </w:tr>
    </w:tbl>
    <w:p w14:paraId="1CFABCB4" w14:textId="77777777"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t>6</w:t>
      </w:r>
      <w:r w:rsidR="00EA3B2F">
        <w:rPr>
          <w:rFonts w:ascii="仿宋" w:eastAsia="仿宋" w:hAnsi="仿宋" w:hint="eastAsia"/>
          <w:b/>
          <w:bCs/>
          <w:sz w:val="28"/>
          <w:szCs w:val="28"/>
        </w:rPr>
        <w:t>.</w:t>
      </w:r>
      <w:r>
        <w:rPr>
          <w:rFonts w:ascii="仿宋" w:eastAsia="仿宋" w:hAnsi="仿宋" w:hint="eastAsia"/>
          <w:b/>
          <w:bCs/>
          <w:sz w:val="28"/>
          <w:szCs w:val="28"/>
        </w:rPr>
        <w:t>近五年主要科研成果（限填十项且不与代表性成果重复）</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3090"/>
        <w:gridCol w:w="2976"/>
        <w:gridCol w:w="709"/>
        <w:gridCol w:w="1134"/>
        <w:gridCol w:w="1418"/>
      </w:tblGrid>
      <w:tr w:rsidR="00F50377" w14:paraId="1CFABCBB" w14:textId="77777777" w:rsidTr="00B6040F">
        <w:trPr>
          <w:cantSplit/>
          <w:trHeight w:val="375"/>
        </w:trPr>
        <w:tc>
          <w:tcPr>
            <w:tcW w:w="597" w:type="dxa"/>
            <w:vAlign w:val="center"/>
          </w:tcPr>
          <w:p w14:paraId="1CFABCB5" w14:textId="77777777" w:rsidR="00F50377" w:rsidRDefault="00A47794">
            <w:pPr>
              <w:adjustRightInd w:val="0"/>
              <w:spacing w:line="240" w:lineRule="atLeast"/>
              <w:jc w:val="center"/>
              <w:rPr>
                <w:rFonts w:ascii="仿宋" w:eastAsia="仿宋" w:hAnsi="仿宋"/>
                <w:bCs/>
                <w:sz w:val="24"/>
              </w:rPr>
            </w:pPr>
            <w:r>
              <w:rPr>
                <w:rFonts w:ascii="仿宋" w:eastAsia="仿宋" w:hAnsi="仿宋"/>
                <w:bCs/>
                <w:sz w:val="24"/>
              </w:rPr>
              <w:lastRenderedPageBreak/>
              <w:t>序号</w:t>
            </w:r>
          </w:p>
        </w:tc>
        <w:tc>
          <w:tcPr>
            <w:tcW w:w="3090" w:type="dxa"/>
            <w:vAlign w:val="center"/>
          </w:tcPr>
          <w:p w14:paraId="1CFABCB6"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成果（学术论文、专著、获奖、专利）名称</w:t>
            </w:r>
          </w:p>
        </w:tc>
        <w:tc>
          <w:tcPr>
            <w:tcW w:w="2976" w:type="dxa"/>
            <w:vAlign w:val="center"/>
          </w:tcPr>
          <w:p w14:paraId="1CFABCB7"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发表期刊、出版社、颁发部门；时间（年月）</w:t>
            </w:r>
          </w:p>
        </w:tc>
        <w:tc>
          <w:tcPr>
            <w:tcW w:w="709" w:type="dxa"/>
            <w:vAlign w:val="center"/>
          </w:tcPr>
          <w:p w14:paraId="1CFABCB8" w14:textId="77777777" w:rsidR="00F50377" w:rsidRDefault="00A47794">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14:paraId="1CFABCB9"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级别、类别、成果转化</w:t>
            </w:r>
          </w:p>
        </w:tc>
        <w:tc>
          <w:tcPr>
            <w:tcW w:w="1418" w:type="dxa"/>
            <w:vAlign w:val="center"/>
          </w:tcPr>
          <w:p w14:paraId="1CFABCBA"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F50377" w14:paraId="1CFABCC2" w14:textId="77777777" w:rsidTr="00B6040F">
        <w:trPr>
          <w:cantSplit/>
          <w:trHeight w:val="701"/>
        </w:trPr>
        <w:tc>
          <w:tcPr>
            <w:tcW w:w="597" w:type="dxa"/>
            <w:vAlign w:val="center"/>
          </w:tcPr>
          <w:p w14:paraId="1CFABCBC" w14:textId="1B713881" w:rsidR="00F50377" w:rsidRPr="006826C6" w:rsidRDefault="006826C6">
            <w:pPr>
              <w:adjustRightInd w:val="0"/>
              <w:spacing w:line="240" w:lineRule="atLeast"/>
              <w:jc w:val="center"/>
              <w:rPr>
                <w:rFonts w:eastAsia="仿宋"/>
                <w:bCs/>
                <w:kern w:val="0"/>
                <w:sz w:val="24"/>
              </w:rPr>
            </w:pPr>
            <w:r>
              <w:rPr>
                <w:rFonts w:eastAsia="仿宋" w:hint="eastAsia"/>
                <w:bCs/>
                <w:kern w:val="0"/>
                <w:sz w:val="24"/>
              </w:rPr>
              <w:t>1</w:t>
            </w:r>
          </w:p>
        </w:tc>
        <w:tc>
          <w:tcPr>
            <w:tcW w:w="3090" w:type="dxa"/>
            <w:vAlign w:val="center"/>
          </w:tcPr>
          <w:p w14:paraId="1CFABCBD" w14:textId="7930C3B6" w:rsidR="00F50377" w:rsidRPr="006826C6" w:rsidRDefault="002E42F0">
            <w:pPr>
              <w:adjustRightInd w:val="0"/>
              <w:spacing w:line="240" w:lineRule="atLeast"/>
              <w:jc w:val="center"/>
              <w:rPr>
                <w:rFonts w:eastAsia="仿宋"/>
                <w:bCs/>
                <w:kern w:val="0"/>
                <w:sz w:val="24"/>
              </w:rPr>
            </w:pPr>
            <w:r w:rsidRPr="002E42F0">
              <w:rPr>
                <w:rFonts w:eastAsia="仿宋"/>
                <w:bCs/>
                <w:kern w:val="0"/>
                <w:sz w:val="24"/>
              </w:rPr>
              <w:t>Regulating zinc deposition behaviors by functional cotton textiles as separators for aqueous zinc batteries</w:t>
            </w:r>
          </w:p>
        </w:tc>
        <w:tc>
          <w:tcPr>
            <w:tcW w:w="2976" w:type="dxa"/>
            <w:vAlign w:val="center"/>
          </w:tcPr>
          <w:p w14:paraId="1CFABCBE" w14:textId="5658EF3A" w:rsidR="00F50377" w:rsidRPr="006826C6" w:rsidRDefault="002E42F0">
            <w:pPr>
              <w:adjustRightInd w:val="0"/>
              <w:spacing w:line="240" w:lineRule="atLeast"/>
              <w:jc w:val="center"/>
              <w:rPr>
                <w:rFonts w:eastAsia="仿宋"/>
                <w:bCs/>
                <w:kern w:val="0"/>
                <w:sz w:val="24"/>
              </w:rPr>
            </w:pPr>
            <w:r w:rsidRPr="002E42F0">
              <w:rPr>
                <w:rFonts w:eastAsia="仿宋"/>
                <w:bCs/>
                <w:kern w:val="0"/>
                <w:sz w:val="24"/>
              </w:rPr>
              <w:t>Journal of Power Sources 2023, 553: 232321.</w:t>
            </w:r>
          </w:p>
        </w:tc>
        <w:tc>
          <w:tcPr>
            <w:tcW w:w="709" w:type="dxa"/>
            <w:vAlign w:val="center"/>
          </w:tcPr>
          <w:p w14:paraId="1CFABCBF" w14:textId="70C272F4" w:rsidR="00F50377" w:rsidRPr="006826C6" w:rsidRDefault="005F1DC0">
            <w:pPr>
              <w:adjustRightInd w:val="0"/>
              <w:spacing w:line="240" w:lineRule="atLeast"/>
              <w:jc w:val="center"/>
              <w:rPr>
                <w:rFonts w:eastAsia="仿宋"/>
                <w:bCs/>
                <w:kern w:val="0"/>
                <w:sz w:val="24"/>
              </w:rPr>
            </w:pPr>
            <w:r>
              <w:rPr>
                <w:rFonts w:eastAsia="仿宋" w:hint="eastAsia"/>
                <w:bCs/>
                <w:kern w:val="0"/>
                <w:sz w:val="24"/>
              </w:rPr>
              <w:t>5</w:t>
            </w:r>
            <w:r>
              <w:rPr>
                <w:rFonts w:eastAsia="仿宋"/>
                <w:bCs/>
                <w:kern w:val="0"/>
                <w:sz w:val="24"/>
              </w:rPr>
              <w:t>/5</w:t>
            </w:r>
          </w:p>
        </w:tc>
        <w:tc>
          <w:tcPr>
            <w:tcW w:w="1134" w:type="dxa"/>
            <w:vAlign w:val="center"/>
          </w:tcPr>
          <w:p w14:paraId="1CFABCC0" w14:textId="6079A526" w:rsidR="00F50377" w:rsidRPr="006826C6" w:rsidRDefault="005F1DC0">
            <w:pPr>
              <w:adjustRightInd w:val="0"/>
              <w:spacing w:line="240" w:lineRule="atLeast"/>
              <w:jc w:val="center"/>
              <w:rPr>
                <w:rFonts w:eastAsia="仿宋"/>
                <w:bCs/>
                <w:kern w:val="0"/>
                <w:sz w:val="24"/>
              </w:rPr>
            </w:pPr>
            <w:r>
              <w:rPr>
                <w:rFonts w:eastAsia="仿宋" w:hint="eastAsia"/>
                <w:bCs/>
                <w:kern w:val="0"/>
                <w:sz w:val="24"/>
              </w:rPr>
              <w:t>A</w:t>
            </w:r>
            <w:r>
              <w:rPr>
                <w:rFonts w:eastAsia="仿宋"/>
                <w:bCs/>
                <w:kern w:val="0"/>
                <w:sz w:val="24"/>
              </w:rPr>
              <w:t>1</w:t>
            </w:r>
            <w:r w:rsidR="00587E37">
              <w:rPr>
                <w:rFonts w:eastAsia="仿宋" w:hint="eastAsia"/>
                <w:bCs/>
                <w:sz w:val="24"/>
              </w:rPr>
              <w:t>（指导研究生第一作者）</w:t>
            </w:r>
          </w:p>
        </w:tc>
        <w:tc>
          <w:tcPr>
            <w:tcW w:w="1418" w:type="dxa"/>
            <w:vAlign w:val="center"/>
          </w:tcPr>
          <w:p w14:paraId="1CFABCC1" w14:textId="77777777" w:rsidR="00F50377" w:rsidRPr="006826C6" w:rsidRDefault="00F50377">
            <w:pPr>
              <w:adjustRightInd w:val="0"/>
              <w:spacing w:line="240" w:lineRule="atLeast"/>
              <w:jc w:val="center"/>
              <w:rPr>
                <w:rFonts w:eastAsia="仿宋"/>
                <w:bCs/>
                <w:kern w:val="0"/>
                <w:sz w:val="24"/>
              </w:rPr>
            </w:pPr>
          </w:p>
        </w:tc>
      </w:tr>
      <w:tr w:rsidR="00F50377" w14:paraId="1CFABCC9" w14:textId="77777777" w:rsidTr="00B6040F">
        <w:trPr>
          <w:cantSplit/>
          <w:trHeight w:val="701"/>
        </w:trPr>
        <w:tc>
          <w:tcPr>
            <w:tcW w:w="597" w:type="dxa"/>
            <w:vAlign w:val="center"/>
          </w:tcPr>
          <w:p w14:paraId="1CFABCC3" w14:textId="6191716C" w:rsidR="00F50377" w:rsidRPr="006826C6" w:rsidRDefault="006826C6">
            <w:pPr>
              <w:adjustRightInd w:val="0"/>
              <w:spacing w:line="240" w:lineRule="atLeast"/>
              <w:jc w:val="center"/>
              <w:rPr>
                <w:rFonts w:eastAsia="仿宋"/>
                <w:bCs/>
                <w:kern w:val="0"/>
                <w:sz w:val="24"/>
              </w:rPr>
            </w:pPr>
            <w:r>
              <w:rPr>
                <w:rFonts w:eastAsia="仿宋" w:hint="eastAsia"/>
                <w:bCs/>
                <w:kern w:val="0"/>
                <w:sz w:val="24"/>
              </w:rPr>
              <w:t>2</w:t>
            </w:r>
          </w:p>
        </w:tc>
        <w:tc>
          <w:tcPr>
            <w:tcW w:w="3090" w:type="dxa"/>
            <w:vAlign w:val="center"/>
          </w:tcPr>
          <w:p w14:paraId="1CFABCC4" w14:textId="26C8B8C3" w:rsidR="00F50377" w:rsidRPr="006826C6" w:rsidRDefault="007767F1">
            <w:pPr>
              <w:adjustRightInd w:val="0"/>
              <w:spacing w:line="240" w:lineRule="atLeast"/>
              <w:jc w:val="center"/>
              <w:rPr>
                <w:rFonts w:eastAsia="仿宋"/>
                <w:bCs/>
                <w:kern w:val="0"/>
                <w:sz w:val="24"/>
              </w:rPr>
            </w:pPr>
            <w:r w:rsidRPr="007767F1">
              <w:rPr>
                <w:rFonts w:eastAsia="仿宋"/>
                <w:bCs/>
                <w:kern w:val="0"/>
                <w:sz w:val="24"/>
              </w:rPr>
              <w:t>High-efficiency and stable Zn−Na3V2(PO4)3 aqueous battery enabled by electrolyte-induced interphasial engineering</w:t>
            </w:r>
          </w:p>
        </w:tc>
        <w:tc>
          <w:tcPr>
            <w:tcW w:w="2976" w:type="dxa"/>
            <w:vAlign w:val="center"/>
          </w:tcPr>
          <w:p w14:paraId="1CFABCC5" w14:textId="04BA54F3" w:rsidR="00F50377" w:rsidRPr="006826C6" w:rsidRDefault="00BF7E2E">
            <w:pPr>
              <w:adjustRightInd w:val="0"/>
              <w:spacing w:line="240" w:lineRule="atLeast"/>
              <w:jc w:val="center"/>
              <w:rPr>
                <w:rFonts w:eastAsia="仿宋"/>
                <w:bCs/>
                <w:kern w:val="0"/>
                <w:sz w:val="24"/>
              </w:rPr>
            </w:pPr>
            <w:r w:rsidRPr="00BF7E2E">
              <w:rPr>
                <w:rFonts w:eastAsia="仿宋"/>
                <w:bCs/>
                <w:kern w:val="0"/>
                <w:sz w:val="24"/>
              </w:rPr>
              <w:t>ChemSusChem 2022, 15(11): e202200313.</w:t>
            </w:r>
          </w:p>
        </w:tc>
        <w:tc>
          <w:tcPr>
            <w:tcW w:w="709" w:type="dxa"/>
            <w:vAlign w:val="center"/>
          </w:tcPr>
          <w:p w14:paraId="1CFABCC6" w14:textId="10D3EA54" w:rsidR="00F50377" w:rsidRPr="006826C6" w:rsidRDefault="00F57FE2">
            <w:pPr>
              <w:adjustRightInd w:val="0"/>
              <w:spacing w:line="240" w:lineRule="atLeast"/>
              <w:jc w:val="center"/>
              <w:rPr>
                <w:rFonts w:eastAsia="仿宋"/>
                <w:bCs/>
                <w:kern w:val="0"/>
                <w:sz w:val="24"/>
              </w:rPr>
            </w:pPr>
            <w:r>
              <w:rPr>
                <w:rFonts w:eastAsia="仿宋" w:hint="eastAsia"/>
                <w:bCs/>
                <w:kern w:val="0"/>
                <w:sz w:val="24"/>
              </w:rPr>
              <w:t>4</w:t>
            </w:r>
            <w:r>
              <w:rPr>
                <w:rFonts w:eastAsia="仿宋"/>
                <w:bCs/>
                <w:kern w:val="0"/>
                <w:sz w:val="24"/>
              </w:rPr>
              <w:t>/4</w:t>
            </w:r>
          </w:p>
        </w:tc>
        <w:tc>
          <w:tcPr>
            <w:tcW w:w="1134" w:type="dxa"/>
            <w:vAlign w:val="center"/>
          </w:tcPr>
          <w:p w14:paraId="1CFABCC7" w14:textId="3DC4CE32" w:rsidR="00F50377" w:rsidRPr="006826C6" w:rsidRDefault="00587E37">
            <w:pPr>
              <w:adjustRightInd w:val="0"/>
              <w:spacing w:line="240" w:lineRule="atLeast"/>
              <w:jc w:val="center"/>
              <w:rPr>
                <w:rFonts w:eastAsia="仿宋"/>
                <w:bCs/>
                <w:kern w:val="0"/>
                <w:sz w:val="24"/>
              </w:rPr>
            </w:pPr>
            <w:r>
              <w:rPr>
                <w:rFonts w:eastAsia="仿宋" w:hint="eastAsia"/>
                <w:bCs/>
                <w:kern w:val="0"/>
                <w:sz w:val="24"/>
              </w:rPr>
              <w:t>A</w:t>
            </w:r>
            <w:r>
              <w:rPr>
                <w:rFonts w:eastAsia="仿宋"/>
                <w:bCs/>
                <w:kern w:val="0"/>
                <w:sz w:val="24"/>
              </w:rPr>
              <w:t>1</w:t>
            </w:r>
            <w:r>
              <w:rPr>
                <w:rFonts w:eastAsia="仿宋" w:hint="eastAsia"/>
                <w:bCs/>
                <w:sz w:val="24"/>
              </w:rPr>
              <w:t>（指导研究生第一作者）</w:t>
            </w:r>
          </w:p>
        </w:tc>
        <w:tc>
          <w:tcPr>
            <w:tcW w:w="1418" w:type="dxa"/>
            <w:vAlign w:val="center"/>
          </w:tcPr>
          <w:p w14:paraId="1CFABCC8" w14:textId="77777777" w:rsidR="00F50377" w:rsidRPr="006826C6" w:rsidRDefault="00F50377">
            <w:pPr>
              <w:adjustRightInd w:val="0"/>
              <w:spacing w:line="240" w:lineRule="atLeast"/>
              <w:jc w:val="center"/>
              <w:rPr>
                <w:rFonts w:eastAsia="仿宋"/>
                <w:bCs/>
                <w:kern w:val="0"/>
                <w:sz w:val="24"/>
              </w:rPr>
            </w:pPr>
          </w:p>
        </w:tc>
      </w:tr>
      <w:tr w:rsidR="00F50377" w14:paraId="1CFABCD0" w14:textId="77777777" w:rsidTr="00B6040F">
        <w:trPr>
          <w:cantSplit/>
          <w:trHeight w:val="701"/>
        </w:trPr>
        <w:tc>
          <w:tcPr>
            <w:tcW w:w="597" w:type="dxa"/>
            <w:vAlign w:val="center"/>
          </w:tcPr>
          <w:p w14:paraId="1CFABCCA" w14:textId="23B91DCB" w:rsidR="00F50377" w:rsidRPr="006826C6" w:rsidRDefault="006826C6">
            <w:pPr>
              <w:adjustRightInd w:val="0"/>
              <w:spacing w:line="240" w:lineRule="atLeast"/>
              <w:jc w:val="center"/>
              <w:rPr>
                <w:rFonts w:eastAsia="仿宋"/>
                <w:bCs/>
                <w:kern w:val="0"/>
                <w:sz w:val="24"/>
              </w:rPr>
            </w:pPr>
            <w:r>
              <w:rPr>
                <w:rFonts w:eastAsia="仿宋" w:hint="eastAsia"/>
                <w:bCs/>
                <w:kern w:val="0"/>
                <w:sz w:val="24"/>
              </w:rPr>
              <w:t>3</w:t>
            </w:r>
          </w:p>
        </w:tc>
        <w:tc>
          <w:tcPr>
            <w:tcW w:w="3090" w:type="dxa"/>
            <w:vAlign w:val="center"/>
          </w:tcPr>
          <w:p w14:paraId="1CFABCCB" w14:textId="3632E5A2" w:rsidR="00F50377" w:rsidRPr="006826C6" w:rsidRDefault="00852BEC">
            <w:pPr>
              <w:adjustRightInd w:val="0"/>
              <w:spacing w:line="240" w:lineRule="atLeast"/>
              <w:jc w:val="center"/>
              <w:rPr>
                <w:rFonts w:eastAsia="仿宋"/>
                <w:bCs/>
                <w:kern w:val="0"/>
                <w:sz w:val="24"/>
              </w:rPr>
            </w:pPr>
            <w:r w:rsidRPr="00852BEC">
              <w:rPr>
                <w:rFonts w:eastAsia="仿宋"/>
                <w:bCs/>
                <w:kern w:val="0"/>
                <w:sz w:val="24"/>
              </w:rPr>
              <w:t>Advances and issues in developing intercalation graphite cathodes for aqueous batteries</w:t>
            </w:r>
          </w:p>
        </w:tc>
        <w:tc>
          <w:tcPr>
            <w:tcW w:w="2976" w:type="dxa"/>
            <w:vAlign w:val="center"/>
          </w:tcPr>
          <w:p w14:paraId="1CFABCCC" w14:textId="7A3DA9D3" w:rsidR="00F50377" w:rsidRPr="006826C6" w:rsidRDefault="00852BEC">
            <w:pPr>
              <w:adjustRightInd w:val="0"/>
              <w:spacing w:line="240" w:lineRule="atLeast"/>
              <w:jc w:val="center"/>
              <w:rPr>
                <w:rFonts w:eastAsia="仿宋"/>
                <w:bCs/>
                <w:kern w:val="0"/>
                <w:sz w:val="24"/>
              </w:rPr>
            </w:pPr>
            <w:r w:rsidRPr="00852BEC">
              <w:rPr>
                <w:rFonts w:eastAsia="仿宋"/>
                <w:bCs/>
                <w:kern w:val="0"/>
                <w:sz w:val="24"/>
              </w:rPr>
              <w:t>Materials Today 2022, 53: 162-172.</w:t>
            </w:r>
          </w:p>
        </w:tc>
        <w:tc>
          <w:tcPr>
            <w:tcW w:w="709" w:type="dxa"/>
            <w:vAlign w:val="center"/>
          </w:tcPr>
          <w:p w14:paraId="1CFABCCD" w14:textId="3372E24A" w:rsidR="00F50377" w:rsidRPr="006826C6" w:rsidRDefault="00852BEC">
            <w:pPr>
              <w:adjustRightInd w:val="0"/>
              <w:spacing w:line="240" w:lineRule="atLeast"/>
              <w:jc w:val="center"/>
              <w:rPr>
                <w:rFonts w:eastAsia="仿宋"/>
                <w:bCs/>
                <w:kern w:val="0"/>
                <w:sz w:val="24"/>
              </w:rPr>
            </w:pPr>
            <w:r>
              <w:rPr>
                <w:rFonts w:eastAsia="仿宋" w:hint="eastAsia"/>
                <w:bCs/>
                <w:kern w:val="0"/>
                <w:sz w:val="24"/>
              </w:rPr>
              <w:t>1</w:t>
            </w:r>
            <w:r>
              <w:rPr>
                <w:rFonts w:eastAsia="仿宋"/>
                <w:bCs/>
                <w:kern w:val="0"/>
                <w:sz w:val="24"/>
              </w:rPr>
              <w:t>/</w:t>
            </w:r>
            <w:r w:rsidR="001004E6">
              <w:rPr>
                <w:rFonts w:eastAsia="仿宋"/>
                <w:bCs/>
                <w:kern w:val="0"/>
                <w:sz w:val="24"/>
              </w:rPr>
              <w:t>7</w:t>
            </w:r>
          </w:p>
        </w:tc>
        <w:tc>
          <w:tcPr>
            <w:tcW w:w="1134" w:type="dxa"/>
            <w:vAlign w:val="center"/>
          </w:tcPr>
          <w:p w14:paraId="1CFABCCE" w14:textId="5C3D4619" w:rsidR="00F50377" w:rsidRPr="006826C6" w:rsidRDefault="001004E6">
            <w:pPr>
              <w:adjustRightInd w:val="0"/>
              <w:spacing w:line="240" w:lineRule="atLeast"/>
              <w:jc w:val="center"/>
              <w:rPr>
                <w:rFonts w:eastAsia="仿宋"/>
                <w:bCs/>
                <w:kern w:val="0"/>
                <w:sz w:val="24"/>
              </w:rPr>
            </w:pPr>
            <w:r>
              <w:rPr>
                <w:rFonts w:eastAsia="仿宋" w:hint="eastAsia"/>
                <w:bCs/>
                <w:kern w:val="0"/>
                <w:sz w:val="24"/>
              </w:rPr>
              <w:t>A</w:t>
            </w:r>
            <w:r>
              <w:rPr>
                <w:rFonts w:eastAsia="仿宋"/>
                <w:bCs/>
                <w:kern w:val="0"/>
                <w:sz w:val="24"/>
              </w:rPr>
              <w:t>1</w:t>
            </w:r>
          </w:p>
        </w:tc>
        <w:tc>
          <w:tcPr>
            <w:tcW w:w="1418" w:type="dxa"/>
            <w:vAlign w:val="center"/>
          </w:tcPr>
          <w:p w14:paraId="1CFABCCF" w14:textId="77777777" w:rsidR="00F50377" w:rsidRPr="006826C6" w:rsidRDefault="00F50377">
            <w:pPr>
              <w:adjustRightInd w:val="0"/>
              <w:spacing w:line="240" w:lineRule="atLeast"/>
              <w:jc w:val="center"/>
              <w:rPr>
                <w:rFonts w:eastAsia="仿宋"/>
                <w:bCs/>
                <w:kern w:val="0"/>
                <w:sz w:val="24"/>
              </w:rPr>
            </w:pPr>
          </w:p>
        </w:tc>
      </w:tr>
      <w:tr w:rsidR="00F50377" w14:paraId="1CFABCD7" w14:textId="77777777" w:rsidTr="00B6040F">
        <w:trPr>
          <w:cantSplit/>
          <w:trHeight w:val="701"/>
        </w:trPr>
        <w:tc>
          <w:tcPr>
            <w:tcW w:w="597" w:type="dxa"/>
            <w:vAlign w:val="center"/>
          </w:tcPr>
          <w:p w14:paraId="1CFABCD1" w14:textId="0FB8BB42" w:rsidR="00F50377" w:rsidRPr="006826C6" w:rsidRDefault="006826C6">
            <w:pPr>
              <w:adjustRightInd w:val="0"/>
              <w:spacing w:line="240" w:lineRule="atLeast"/>
              <w:jc w:val="center"/>
              <w:rPr>
                <w:rFonts w:eastAsia="仿宋"/>
                <w:bCs/>
                <w:kern w:val="0"/>
                <w:sz w:val="24"/>
              </w:rPr>
            </w:pPr>
            <w:r>
              <w:rPr>
                <w:rFonts w:eastAsia="仿宋" w:hint="eastAsia"/>
                <w:bCs/>
                <w:kern w:val="0"/>
                <w:sz w:val="24"/>
              </w:rPr>
              <w:t>4</w:t>
            </w:r>
          </w:p>
        </w:tc>
        <w:tc>
          <w:tcPr>
            <w:tcW w:w="3090" w:type="dxa"/>
            <w:vAlign w:val="center"/>
          </w:tcPr>
          <w:p w14:paraId="1CFABCD2" w14:textId="431D4CE2" w:rsidR="00F50377" w:rsidRPr="006826C6" w:rsidRDefault="007845A7">
            <w:pPr>
              <w:adjustRightInd w:val="0"/>
              <w:spacing w:line="240" w:lineRule="atLeast"/>
              <w:jc w:val="center"/>
              <w:rPr>
                <w:rFonts w:eastAsia="仿宋"/>
                <w:bCs/>
                <w:kern w:val="0"/>
                <w:sz w:val="24"/>
              </w:rPr>
            </w:pPr>
            <w:r w:rsidRPr="007845A7">
              <w:rPr>
                <w:rFonts w:eastAsia="仿宋"/>
                <w:bCs/>
                <w:kern w:val="0"/>
                <w:sz w:val="24"/>
              </w:rPr>
              <w:t>Electrochemical intercalation of anions in graphite for high-voltage aqueous zinc battery</w:t>
            </w:r>
          </w:p>
        </w:tc>
        <w:tc>
          <w:tcPr>
            <w:tcW w:w="2976" w:type="dxa"/>
            <w:vAlign w:val="center"/>
          </w:tcPr>
          <w:p w14:paraId="1CFABCD3" w14:textId="12D2B879" w:rsidR="00F50377" w:rsidRPr="006826C6" w:rsidRDefault="00CA1501">
            <w:pPr>
              <w:adjustRightInd w:val="0"/>
              <w:spacing w:line="240" w:lineRule="atLeast"/>
              <w:jc w:val="center"/>
              <w:rPr>
                <w:rFonts w:eastAsia="仿宋"/>
                <w:bCs/>
                <w:kern w:val="0"/>
                <w:sz w:val="24"/>
              </w:rPr>
            </w:pPr>
            <w:r w:rsidRPr="00CA1501">
              <w:rPr>
                <w:rFonts w:eastAsia="仿宋"/>
                <w:bCs/>
                <w:kern w:val="0"/>
                <w:sz w:val="24"/>
              </w:rPr>
              <w:t>Journal of Power Sources 2020, 449: 227594.</w:t>
            </w:r>
          </w:p>
        </w:tc>
        <w:tc>
          <w:tcPr>
            <w:tcW w:w="709" w:type="dxa"/>
            <w:vAlign w:val="center"/>
          </w:tcPr>
          <w:p w14:paraId="1CFABCD4" w14:textId="350FC4D1" w:rsidR="00F50377" w:rsidRPr="006826C6" w:rsidRDefault="00741E85">
            <w:pPr>
              <w:adjustRightInd w:val="0"/>
              <w:spacing w:line="240" w:lineRule="atLeast"/>
              <w:jc w:val="center"/>
              <w:rPr>
                <w:rFonts w:eastAsia="仿宋"/>
                <w:bCs/>
                <w:kern w:val="0"/>
                <w:sz w:val="24"/>
              </w:rPr>
            </w:pPr>
            <w:r>
              <w:rPr>
                <w:rFonts w:eastAsia="仿宋" w:hint="eastAsia"/>
                <w:bCs/>
                <w:kern w:val="0"/>
                <w:sz w:val="24"/>
              </w:rPr>
              <w:t>1</w:t>
            </w:r>
            <w:r>
              <w:rPr>
                <w:rFonts w:eastAsia="仿宋"/>
                <w:bCs/>
                <w:kern w:val="0"/>
                <w:sz w:val="24"/>
              </w:rPr>
              <w:t>/4</w:t>
            </w:r>
          </w:p>
        </w:tc>
        <w:tc>
          <w:tcPr>
            <w:tcW w:w="1134" w:type="dxa"/>
            <w:vAlign w:val="center"/>
          </w:tcPr>
          <w:p w14:paraId="1CFABCD5" w14:textId="6FB47581" w:rsidR="00F50377" w:rsidRPr="006826C6" w:rsidRDefault="00741E85">
            <w:pPr>
              <w:adjustRightInd w:val="0"/>
              <w:spacing w:line="240" w:lineRule="atLeast"/>
              <w:jc w:val="center"/>
              <w:rPr>
                <w:rFonts w:eastAsia="仿宋"/>
                <w:bCs/>
                <w:kern w:val="0"/>
                <w:sz w:val="24"/>
              </w:rPr>
            </w:pPr>
            <w:r>
              <w:rPr>
                <w:rFonts w:eastAsia="仿宋" w:hint="eastAsia"/>
                <w:bCs/>
                <w:kern w:val="0"/>
                <w:sz w:val="24"/>
              </w:rPr>
              <w:t>A</w:t>
            </w:r>
            <w:r>
              <w:rPr>
                <w:rFonts w:eastAsia="仿宋"/>
                <w:bCs/>
                <w:kern w:val="0"/>
                <w:sz w:val="24"/>
              </w:rPr>
              <w:t>1</w:t>
            </w:r>
          </w:p>
        </w:tc>
        <w:tc>
          <w:tcPr>
            <w:tcW w:w="1418" w:type="dxa"/>
            <w:vAlign w:val="center"/>
          </w:tcPr>
          <w:p w14:paraId="1CFABCD6" w14:textId="77777777" w:rsidR="00F50377" w:rsidRPr="006826C6" w:rsidRDefault="00F50377">
            <w:pPr>
              <w:adjustRightInd w:val="0"/>
              <w:spacing w:line="240" w:lineRule="atLeast"/>
              <w:jc w:val="center"/>
              <w:rPr>
                <w:rFonts w:eastAsia="仿宋"/>
                <w:bCs/>
                <w:kern w:val="0"/>
                <w:sz w:val="24"/>
              </w:rPr>
            </w:pPr>
          </w:p>
        </w:tc>
      </w:tr>
      <w:tr w:rsidR="00F50377" w14:paraId="1CFABCDE" w14:textId="77777777" w:rsidTr="00B6040F">
        <w:trPr>
          <w:cantSplit/>
          <w:trHeight w:val="701"/>
        </w:trPr>
        <w:tc>
          <w:tcPr>
            <w:tcW w:w="597" w:type="dxa"/>
            <w:vAlign w:val="center"/>
          </w:tcPr>
          <w:p w14:paraId="1CFABCD8" w14:textId="3CF48388" w:rsidR="00F50377" w:rsidRPr="006826C6" w:rsidRDefault="006826C6">
            <w:pPr>
              <w:adjustRightInd w:val="0"/>
              <w:spacing w:line="240" w:lineRule="atLeast"/>
              <w:jc w:val="center"/>
              <w:rPr>
                <w:rFonts w:eastAsia="仿宋"/>
                <w:bCs/>
                <w:kern w:val="0"/>
                <w:sz w:val="24"/>
              </w:rPr>
            </w:pPr>
            <w:r>
              <w:rPr>
                <w:rFonts w:eastAsia="仿宋" w:hint="eastAsia"/>
                <w:bCs/>
                <w:kern w:val="0"/>
                <w:sz w:val="24"/>
              </w:rPr>
              <w:t>5</w:t>
            </w:r>
          </w:p>
        </w:tc>
        <w:tc>
          <w:tcPr>
            <w:tcW w:w="3090" w:type="dxa"/>
            <w:vAlign w:val="center"/>
          </w:tcPr>
          <w:p w14:paraId="1CFABCD9" w14:textId="78F6141B" w:rsidR="00F50377" w:rsidRPr="006826C6" w:rsidRDefault="002A21EF">
            <w:pPr>
              <w:adjustRightInd w:val="0"/>
              <w:spacing w:line="240" w:lineRule="atLeast"/>
              <w:jc w:val="center"/>
              <w:rPr>
                <w:rFonts w:eastAsia="仿宋"/>
                <w:bCs/>
                <w:kern w:val="0"/>
                <w:sz w:val="24"/>
              </w:rPr>
            </w:pPr>
            <w:r w:rsidRPr="002A21EF">
              <w:rPr>
                <w:rFonts w:eastAsia="仿宋"/>
                <w:bCs/>
                <w:kern w:val="0"/>
                <w:sz w:val="24"/>
              </w:rPr>
              <w:t>High-voltage operation of a V2O5 cathode in a concentrated gel polymer electrolyte for high-energy aqueous zinc batteries</w:t>
            </w:r>
          </w:p>
        </w:tc>
        <w:tc>
          <w:tcPr>
            <w:tcW w:w="2976" w:type="dxa"/>
            <w:vAlign w:val="center"/>
          </w:tcPr>
          <w:p w14:paraId="1CFABCDA" w14:textId="38B3D01B" w:rsidR="00F50377" w:rsidRPr="006826C6" w:rsidRDefault="00E73490">
            <w:pPr>
              <w:adjustRightInd w:val="0"/>
              <w:spacing w:line="240" w:lineRule="atLeast"/>
              <w:jc w:val="center"/>
              <w:rPr>
                <w:rFonts w:eastAsia="仿宋"/>
                <w:bCs/>
                <w:kern w:val="0"/>
                <w:sz w:val="24"/>
              </w:rPr>
            </w:pPr>
            <w:r w:rsidRPr="00E73490">
              <w:rPr>
                <w:rFonts w:eastAsia="仿宋"/>
                <w:bCs/>
                <w:kern w:val="0"/>
                <w:sz w:val="24"/>
              </w:rPr>
              <w:t>ACS Applied Materials &amp; Interfaces 2020, 12 (13): 15305-15312.</w:t>
            </w:r>
          </w:p>
        </w:tc>
        <w:tc>
          <w:tcPr>
            <w:tcW w:w="709" w:type="dxa"/>
            <w:vAlign w:val="center"/>
          </w:tcPr>
          <w:p w14:paraId="1CFABCDB" w14:textId="4437CE84" w:rsidR="00F50377" w:rsidRPr="006826C6" w:rsidRDefault="0064236A">
            <w:pPr>
              <w:adjustRightInd w:val="0"/>
              <w:spacing w:line="240" w:lineRule="atLeast"/>
              <w:jc w:val="center"/>
              <w:rPr>
                <w:rFonts w:eastAsia="仿宋"/>
                <w:bCs/>
                <w:kern w:val="0"/>
                <w:sz w:val="24"/>
              </w:rPr>
            </w:pPr>
            <w:r>
              <w:rPr>
                <w:rFonts w:eastAsia="仿宋" w:hint="eastAsia"/>
                <w:bCs/>
                <w:kern w:val="0"/>
                <w:sz w:val="24"/>
              </w:rPr>
              <w:t>1</w:t>
            </w:r>
            <w:r>
              <w:rPr>
                <w:rFonts w:eastAsia="仿宋"/>
                <w:bCs/>
                <w:kern w:val="0"/>
                <w:sz w:val="24"/>
              </w:rPr>
              <w:t>/</w:t>
            </w:r>
            <w:r w:rsidR="00485BF7">
              <w:rPr>
                <w:rFonts w:eastAsia="仿宋"/>
                <w:bCs/>
                <w:kern w:val="0"/>
                <w:sz w:val="24"/>
              </w:rPr>
              <w:t>5</w:t>
            </w:r>
          </w:p>
        </w:tc>
        <w:tc>
          <w:tcPr>
            <w:tcW w:w="1134" w:type="dxa"/>
            <w:vAlign w:val="center"/>
          </w:tcPr>
          <w:p w14:paraId="1CFABCDC" w14:textId="683A13E1" w:rsidR="00F50377" w:rsidRPr="006826C6" w:rsidRDefault="0064236A">
            <w:pPr>
              <w:adjustRightInd w:val="0"/>
              <w:spacing w:line="240" w:lineRule="atLeast"/>
              <w:jc w:val="center"/>
              <w:rPr>
                <w:rFonts w:eastAsia="仿宋"/>
                <w:bCs/>
                <w:kern w:val="0"/>
                <w:sz w:val="24"/>
              </w:rPr>
            </w:pPr>
            <w:r>
              <w:rPr>
                <w:rFonts w:eastAsia="仿宋" w:hint="eastAsia"/>
                <w:bCs/>
                <w:kern w:val="0"/>
                <w:sz w:val="24"/>
              </w:rPr>
              <w:t>A</w:t>
            </w:r>
            <w:r w:rsidR="005F2EC5">
              <w:rPr>
                <w:rFonts w:eastAsia="仿宋"/>
                <w:bCs/>
                <w:kern w:val="0"/>
                <w:sz w:val="24"/>
              </w:rPr>
              <w:t>1</w:t>
            </w:r>
          </w:p>
        </w:tc>
        <w:tc>
          <w:tcPr>
            <w:tcW w:w="1418" w:type="dxa"/>
            <w:vAlign w:val="center"/>
          </w:tcPr>
          <w:p w14:paraId="1CFABCDD" w14:textId="77777777" w:rsidR="00F50377" w:rsidRPr="006826C6" w:rsidRDefault="00F50377">
            <w:pPr>
              <w:adjustRightInd w:val="0"/>
              <w:spacing w:line="240" w:lineRule="atLeast"/>
              <w:jc w:val="center"/>
              <w:rPr>
                <w:rFonts w:eastAsia="仿宋"/>
                <w:bCs/>
                <w:kern w:val="0"/>
                <w:sz w:val="24"/>
              </w:rPr>
            </w:pPr>
          </w:p>
        </w:tc>
      </w:tr>
      <w:tr w:rsidR="00F50377" w14:paraId="1CFABCE5" w14:textId="77777777" w:rsidTr="00B6040F">
        <w:trPr>
          <w:cantSplit/>
          <w:trHeight w:val="701"/>
        </w:trPr>
        <w:tc>
          <w:tcPr>
            <w:tcW w:w="597" w:type="dxa"/>
            <w:vAlign w:val="center"/>
          </w:tcPr>
          <w:p w14:paraId="1CFABCDF" w14:textId="0B66C6DC" w:rsidR="00F50377" w:rsidRPr="006826C6" w:rsidRDefault="006826C6">
            <w:pPr>
              <w:adjustRightInd w:val="0"/>
              <w:spacing w:line="240" w:lineRule="atLeast"/>
              <w:jc w:val="center"/>
              <w:rPr>
                <w:rFonts w:eastAsia="仿宋"/>
                <w:bCs/>
                <w:kern w:val="0"/>
                <w:sz w:val="24"/>
              </w:rPr>
            </w:pPr>
            <w:r>
              <w:rPr>
                <w:rFonts w:eastAsia="仿宋" w:hint="eastAsia"/>
                <w:bCs/>
                <w:kern w:val="0"/>
                <w:sz w:val="24"/>
              </w:rPr>
              <w:t>6</w:t>
            </w:r>
          </w:p>
        </w:tc>
        <w:tc>
          <w:tcPr>
            <w:tcW w:w="3090" w:type="dxa"/>
            <w:vAlign w:val="center"/>
          </w:tcPr>
          <w:p w14:paraId="1CFABCE0" w14:textId="146FD2AF" w:rsidR="00F50377" w:rsidRPr="006826C6" w:rsidRDefault="005F2EC5">
            <w:pPr>
              <w:adjustRightInd w:val="0"/>
              <w:spacing w:line="240" w:lineRule="atLeast"/>
              <w:jc w:val="center"/>
              <w:rPr>
                <w:rFonts w:eastAsia="仿宋"/>
                <w:bCs/>
                <w:kern w:val="0"/>
                <w:sz w:val="24"/>
              </w:rPr>
            </w:pPr>
            <w:r w:rsidRPr="005F2EC5">
              <w:rPr>
                <w:rFonts w:eastAsia="仿宋"/>
                <w:bCs/>
                <w:kern w:val="0"/>
                <w:sz w:val="24"/>
              </w:rPr>
              <w:t>Aqueous/nonaqueous hybrid electrolyte for sodium-ion batteries</w:t>
            </w:r>
          </w:p>
        </w:tc>
        <w:tc>
          <w:tcPr>
            <w:tcW w:w="2976" w:type="dxa"/>
            <w:vAlign w:val="center"/>
          </w:tcPr>
          <w:p w14:paraId="1CFABCE1" w14:textId="057A5FED" w:rsidR="00F50377" w:rsidRPr="006826C6" w:rsidRDefault="00DF1547">
            <w:pPr>
              <w:adjustRightInd w:val="0"/>
              <w:spacing w:line="240" w:lineRule="atLeast"/>
              <w:jc w:val="center"/>
              <w:rPr>
                <w:rFonts w:eastAsia="仿宋"/>
                <w:bCs/>
                <w:kern w:val="0"/>
                <w:sz w:val="24"/>
              </w:rPr>
            </w:pPr>
            <w:r w:rsidRPr="00DF1547">
              <w:rPr>
                <w:rFonts w:eastAsia="仿宋"/>
                <w:bCs/>
                <w:kern w:val="0"/>
                <w:sz w:val="24"/>
              </w:rPr>
              <w:t>ACS Energy Letters 2018, 3: 1769-1770.</w:t>
            </w:r>
          </w:p>
        </w:tc>
        <w:tc>
          <w:tcPr>
            <w:tcW w:w="709" w:type="dxa"/>
            <w:vAlign w:val="center"/>
          </w:tcPr>
          <w:p w14:paraId="1CFABCE2" w14:textId="439E8F3C" w:rsidR="00F50377" w:rsidRPr="006826C6" w:rsidRDefault="005F2EC5">
            <w:pPr>
              <w:adjustRightInd w:val="0"/>
              <w:spacing w:line="240" w:lineRule="atLeast"/>
              <w:jc w:val="center"/>
              <w:rPr>
                <w:rFonts w:eastAsia="仿宋"/>
                <w:bCs/>
                <w:kern w:val="0"/>
                <w:sz w:val="24"/>
              </w:rPr>
            </w:pPr>
            <w:r>
              <w:rPr>
                <w:rFonts w:eastAsia="仿宋" w:hint="eastAsia"/>
                <w:bCs/>
                <w:kern w:val="0"/>
                <w:sz w:val="24"/>
              </w:rPr>
              <w:t>1</w:t>
            </w:r>
            <w:r>
              <w:rPr>
                <w:rFonts w:eastAsia="仿宋"/>
                <w:bCs/>
                <w:kern w:val="0"/>
                <w:sz w:val="24"/>
              </w:rPr>
              <w:t>/</w:t>
            </w:r>
            <w:r w:rsidR="00485BF7">
              <w:rPr>
                <w:rFonts w:eastAsia="仿宋"/>
                <w:bCs/>
                <w:kern w:val="0"/>
                <w:sz w:val="24"/>
              </w:rPr>
              <w:t>4</w:t>
            </w:r>
          </w:p>
        </w:tc>
        <w:tc>
          <w:tcPr>
            <w:tcW w:w="1134" w:type="dxa"/>
            <w:vAlign w:val="center"/>
          </w:tcPr>
          <w:p w14:paraId="1CFABCE3" w14:textId="22C3F00F" w:rsidR="00F50377" w:rsidRPr="006826C6" w:rsidRDefault="005F2EC5">
            <w:pPr>
              <w:adjustRightInd w:val="0"/>
              <w:spacing w:line="240" w:lineRule="atLeast"/>
              <w:jc w:val="center"/>
              <w:rPr>
                <w:rFonts w:eastAsia="仿宋"/>
                <w:bCs/>
                <w:kern w:val="0"/>
                <w:sz w:val="24"/>
              </w:rPr>
            </w:pPr>
            <w:r>
              <w:rPr>
                <w:rFonts w:eastAsia="仿宋" w:hint="eastAsia"/>
                <w:bCs/>
                <w:kern w:val="0"/>
                <w:sz w:val="24"/>
              </w:rPr>
              <w:t>A</w:t>
            </w:r>
            <w:r>
              <w:rPr>
                <w:rFonts w:eastAsia="仿宋"/>
                <w:bCs/>
                <w:kern w:val="0"/>
                <w:sz w:val="24"/>
              </w:rPr>
              <w:t>1</w:t>
            </w:r>
          </w:p>
        </w:tc>
        <w:tc>
          <w:tcPr>
            <w:tcW w:w="1418" w:type="dxa"/>
            <w:vAlign w:val="center"/>
          </w:tcPr>
          <w:p w14:paraId="1CFABCE4" w14:textId="77777777" w:rsidR="00F50377" w:rsidRPr="006826C6" w:rsidRDefault="00F50377">
            <w:pPr>
              <w:adjustRightInd w:val="0"/>
              <w:spacing w:line="240" w:lineRule="atLeast"/>
              <w:jc w:val="center"/>
              <w:rPr>
                <w:rFonts w:eastAsia="仿宋"/>
                <w:bCs/>
                <w:kern w:val="0"/>
                <w:sz w:val="24"/>
              </w:rPr>
            </w:pPr>
          </w:p>
        </w:tc>
      </w:tr>
      <w:tr w:rsidR="00F50377" w14:paraId="1CFABCEC" w14:textId="77777777" w:rsidTr="00B6040F">
        <w:trPr>
          <w:cantSplit/>
          <w:trHeight w:val="701"/>
        </w:trPr>
        <w:tc>
          <w:tcPr>
            <w:tcW w:w="597" w:type="dxa"/>
            <w:vAlign w:val="center"/>
          </w:tcPr>
          <w:p w14:paraId="1CFABCE6" w14:textId="00E7A038" w:rsidR="00F50377" w:rsidRPr="006826C6" w:rsidRDefault="006826C6">
            <w:pPr>
              <w:adjustRightInd w:val="0"/>
              <w:spacing w:line="240" w:lineRule="atLeast"/>
              <w:jc w:val="center"/>
              <w:rPr>
                <w:rFonts w:eastAsia="仿宋"/>
                <w:bCs/>
                <w:kern w:val="0"/>
                <w:sz w:val="24"/>
              </w:rPr>
            </w:pPr>
            <w:r>
              <w:rPr>
                <w:rFonts w:eastAsia="仿宋" w:hint="eastAsia"/>
                <w:bCs/>
                <w:kern w:val="0"/>
                <w:sz w:val="24"/>
              </w:rPr>
              <w:t>7</w:t>
            </w:r>
          </w:p>
        </w:tc>
        <w:tc>
          <w:tcPr>
            <w:tcW w:w="3090" w:type="dxa"/>
            <w:vAlign w:val="center"/>
          </w:tcPr>
          <w:p w14:paraId="1CFABCE7" w14:textId="6BA78395" w:rsidR="00F50377" w:rsidRPr="006826C6" w:rsidRDefault="007E0F8C">
            <w:pPr>
              <w:adjustRightInd w:val="0"/>
              <w:spacing w:line="240" w:lineRule="atLeast"/>
              <w:jc w:val="center"/>
              <w:rPr>
                <w:rFonts w:eastAsia="仿宋"/>
                <w:bCs/>
                <w:kern w:val="0"/>
                <w:sz w:val="24"/>
              </w:rPr>
            </w:pPr>
            <w:r w:rsidRPr="007E0F8C">
              <w:rPr>
                <w:rFonts w:eastAsia="仿宋"/>
                <w:bCs/>
                <w:kern w:val="0"/>
                <w:sz w:val="24"/>
              </w:rPr>
              <w:t>Towards high-performance aqueous sodium-ion batteries: stabilizing the solid/liquid interface for NASICON-type Na2VTi(PO4)3 using concentrated electrolytes</w:t>
            </w:r>
          </w:p>
        </w:tc>
        <w:tc>
          <w:tcPr>
            <w:tcW w:w="2976" w:type="dxa"/>
            <w:vAlign w:val="center"/>
          </w:tcPr>
          <w:p w14:paraId="1CFABCE8" w14:textId="04330201" w:rsidR="00F50377" w:rsidRPr="006826C6" w:rsidRDefault="00BF6665">
            <w:pPr>
              <w:adjustRightInd w:val="0"/>
              <w:spacing w:line="240" w:lineRule="atLeast"/>
              <w:jc w:val="center"/>
              <w:rPr>
                <w:rFonts w:eastAsia="仿宋"/>
                <w:bCs/>
                <w:kern w:val="0"/>
                <w:sz w:val="24"/>
              </w:rPr>
            </w:pPr>
            <w:r w:rsidRPr="00BF6665">
              <w:rPr>
                <w:rFonts w:eastAsia="仿宋"/>
                <w:bCs/>
                <w:kern w:val="0"/>
                <w:sz w:val="24"/>
              </w:rPr>
              <w:t>ChemSusChem 2018, 11 (8): 1382-1389.</w:t>
            </w:r>
          </w:p>
        </w:tc>
        <w:tc>
          <w:tcPr>
            <w:tcW w:w="709" w:type="dxa"/>
            <w:vAlign w:val="center"/>
          </w:tcPr>
          <w:p w14:paraId="1CFABCE9" w14:textId="5D061420" w:rsidR="00F50377" w:rsidRPr="006826C6" w:rsidRDefault="00BF6665">
            <w:pPr>
              <w:adjustRightInd w:val="0"/>
              <w:spacing w:line="240" w:lineRule="atLeast"/>
              <w:jc w:val="center"/>
              <w:rPr>
                <w:rFonts w:eastAsia="仿宋"/>
                <w:bCs/>
                <w:kern w:val="0"/>
                <w:sz w:val="24"/>
              </w:rPr>
            </w:pPr>
            <w:r>
              <w:rPr>
                <w:rFonts w:eastAsia="仿宋" w:hint="eastAsia"/>
                <w:bCs/>
                <w:kern w:val="0"/>
                <w:sz w:val="24"/>
              </w:rPr>
              <w:t>1</w:t>
            </w:r>
            <w:r>
              <w:rPr>
                <w:rFonts w:eastAsia="仿宋"/>
                <w:bCs/>
                <w:kern w:val="0"/>
                <w:sz w:val="24"/>
              </w:rPr>
              <w:t>/6</w:t>
            </w:r>
          </w:p>
        </w:tc>
        <w:tc>
          <w:tcPr>
            <w:tcW w:w="1134" w:type="dxa"/>
            <w:vAlign w:val="center"/>
          </w:tcPr>
          <w:p w14:paraId="1CFABCEA" w14:textId="268546DC" w:rsidR="00F50377" w:rsidRPr="006826C6" w:rsidRDefault="005A05BB">
            <w:pPr>
              <w:adjustRightInd w:val="0"/>
              <w:spacing w:line="240" w:lineRule="atLeast"/>
              <w:jc w:val="center"/>
              <w:rPr>
                <w:rFonts w:eastAsia="仿宋"/>
                <w:bCs/>
                <w:kern w:val="0"/>
                <w:sz w:val="24"/>
              </w:rPr>
            </w:pPr>
            <w:r>
              <w:rPr>
                <w:rFonts w:eastAsia="仿宋" w:hint="eastAsia"/>
                <w:bCs/>
                <w:kern w:val="0"/>
                <w:sz w:val="24"/>
              </w:rPr>
              <w:t>A</w:t>
            </w:r>
            <w:r>
              <w:rPr>
                <w:rFonts w:eastAsia="仿宋"/>
                <w:bCs/>
                <w:kern w:val="0"/>
                <w:sz w:val="24"/>
              </w:rPr>
              <w:t>1</w:t>
            </w:r>
          </w:p>
        </w:tc>
        <w:tc>
          <w:tcPr>
            <w:tcW w:w="1418" w:type="dxa"/>
            <w:vAlign w:val="center"/>
          </w:tcPr>
          <w:p w14:paraId="1CFABCEB" w14:textId="77777777" w:rsidR="00F50377" w:rsidRPr="006826C6" w:rsidRDefault="00F50377">
            <w:pPr>
              <w:adjustRightInd w:val="0"/>
              <w:spacing w:line="240" w:lineRule="atLeast"/>
              <w:jc w:val="center"/>
              <w:rPr>
                <w:rFonts w:eastAsia="仿宋"/>
                <w:bCs/>
                <w:kern w:val="0"/>
                <w:sz w:val="24"/>
              </w:rPr>
            </w:pPr>
          </w:p>
        </w:tc>
      </w:tr>
      <w:tr w:rsidR="00F50377" w14:paraId="1CFABCF3" w14:textId="77777777" w:rsidTr="00B6040F">
        <w:trPr>
          <w:cantSplit/>
          <w:trHeight w:val="701"/>
        </w:trPr>
        <w:tc>
          <w:tcPr>
            <w:tcW w:w="597" w:type="dxa"/>
            <w:vAlign w:val="center"/>
          </w:tcPr>
          <w:p w14:paraId="1CFABCED" w14:textId="50FA43F5" w:rsidR="00F50377" w:rsidRPr="006826C6" w:rsidRDefault="006826C6">
            <w:pPr>
              <w:adjustRightInd w:val="0"/>
              <w:spacing w:line="240" w:lineRule="atLeast"/>
              <w:jc w:val="center"/>
              <w:rPr>
                <w:rFonts w:eastAsia="仿宋"/>
                <w:bCs/>
                <w:kern w:val="0"/>
                <w:sz w:val="24"/>
              </w:rPr>
            </w:pPr>
            <w:r>
              <w:rPr>
                <w:rFonts w:eastAsia="仿宋" w:hint="eastAsia"/>
                <w:bCs/>
                <w:kern w:val="0"/>
                <w:sz w:val="24"/>
              </w:rPr>
              <w:lastRenderedPageBreak/>
              <w:t>8</w:t>
            </w:r>
          </w:p>
        </w:tc>
        <w:tc>
          <w:tcPr>
            <w:tcW w:w="3090" w:type="dxa"/>
            <w:vAlign w:val="center"/>
          </w:tcPr>
          <w:p w14:paraId="1CFABCEE" w14:textId="4D56D7E3" w:rsidR="00F50377" w:rsidRPr="006826C6" w:rsidRDefault="009C5DEF">
            <w:pPr>
              <w:adjustRightInd w:val="0"/>
              <w:spacing w:line="240" w:lineRule="atLeast"/>
              <w:jc w:val="center"/>
              <w:rPr>
                <w:rFonts w:eastAsia="仿宋"/>
                <w:bCs/>
                <w:kern w:val="0"/>
                <w:sz w:val="24"/>
              </w:rPr>
            </w:pPr>
            <w:r w:rsidRPr="009C5DEF">
              <w:rPr>
                <w:rFonts w:eastAsia="仿宋"/>
                <w:bCs/>
                <w:kern w:val="0"/>
                <w:sz w:val="24"/>
              </w:rPr>
              <w:t>Beyond insertion for Na-ion batteries: nanostructured alloying and conversion anode materials</w:t>
            </w:r>
          </w:p>
        </w:tc>
        <w:tc>
          <w:tcPr>
            <w:tcW w:w="2976" w:type="dxa"/>
            <w:vAlign w:val="center"/>
          </w:tcPr>
          <w:p w14:paraId="1CFABCEF" w14:textId="7119A283" w:rsidR="00F50377" w:rsidRPr="006826C6" w:rsidRDefault="009C5DEF">
            <w:pPr>
              <w:adjustRightInd w:val="0"/>
              <w:spacing w:line="240" w:lineRule="atLeast"/>
              <w:jc w:val="center"/>
              <w:rPr>
                <w:rFonts w:eastAsia="仿宋"/>
                <w:bCs/>
                <w:kern w:val="0"/>
                <w:sz w:val="24"/>
              </w:rPr>
            </w:pPr>
            <w:r w:rsidRPr="009C5DEF">
              <w:rPr>
                <w:rFonts w:eastAsia="仿宋"/>
                <w:bCs/>
                <w:kern w:val="0"/>
                <w:sz w:val="24"/>
              </w:rPr>
              <w:t>Advanced Energy Materials 2018, 8 (17): 1702582.</w:t>
            </w:r>
          </w:p>
        </w:tc>
        <w:tc>
          <w:tcPr>
            <w:tcW w:w="709" w:type="dxa"/>
            <w:vAlign w:val="center"/>
          </w:tcPr>
          <w:p w14:paraId="1CFABCF0" w14:textId="07679363" w:rsidR="00F50377" w:rsidRPr="006826C6" w:rsidRDefault="009C5DEF">
            <w:pPr>
              <w:adjustRightInd w:val="0"/>
              <w:spacing w:line="240" w:lineRule="atLeast"/>
              <w:jc w:val="center"/>
              <w:rPr>
                <w:rFonts w:eastAsia="仿宋"/>
                <w:bCs/>
                <w:kern w:val="0"/>
                <w:sz w:val="24"/>
              </w:rPr>
            </w:pPr>
            <w:r>
              <w:rPr>
                <w:rFonts w:eastAsia="仿宋" w:hint="eastAsia"/>
                <w:bCs/>
                <w:kern w:val="0"/>
                <w:sz w:val="24"/>
              </w:rPr>
              <w:t>1</w:t>
            </w:r>
            <w:r>
              <w:rPr>
                <w:rFonts w:eastAsia="仿宋"/>
                <w:bCs/>
                <w:kern w:val="0"/>
                <w:sz w:val="24"/>
              </w:rPr>
              <w:t>/</w:t>
            </w:r>
            <w:r w:rsidR="005A05BB">
              <w:rPr>
                <w:rFonts w:eastAsia="仿宋"/>
                <w:bCs/>
                <w:kern w:val="0"/>
                <w:sz w:val="24"/>
              </w:rPr>
              <w:t>3</w:t>
            </w:r>
          </w:p>
        </w:tc>
        <w:tc>
          <w:tcPr>
            <w:tcW w:w="1134" w:type="dxa"/>
            <w:vAlign w:val="center"/>
          </w:tcPr>
          <w:p w14:paraId="1CFABCF1" w14:textId="01227BA6" w:rsidR="00F50377" w:rsidRPr="006826C6" w:rsidRDefault="005A05BB">
            <w:pPr>
              <w:adjustRightInd w:val="0"/>
              <w:spacing w:line="240" w:lineRule="atLeast"/>
              <w:jc w:val="center"/>
              <w:rPr>
                <w:rFonts w:eastAsia="仿宋"/>
                <w:bCs/>
                <w:kern w:val="0"/>
                <w:sz w:val="24"/>
              </w:rPr>
            </w:pPr>
            <w:r>
              <w:rPr>
                <w:rFonts w:eastAsia="仿宋" w:hint="eastAsia"/>
                <w:bCs/>
                <w:kern w:val="0"/>
                <w:sz w:val="24"/>
              </w:rPr>
              <w:t>A</w:t>
            </w:r>
            <w:r>
              <w:rPr>
                <w:rFonts w:eastAsia="仿宋"/>
                <w:bCs/>
                <w:kern w:val="0"/>
                <w:sz w:val="24"/>
              </w:rPr>
              <w:t>1</w:t>
            </w:r>
          </w:p>
        </w:tc>
        <w:tc>
          <w:tcPr>
            <w:tcW w:w="1418" w:type="dxa"/>
            <w:vAlign w:val="center"/>
          </w:tcPr>
          <w:p w14:paraId="1CFABCF2" w14:textId="77777777" w:rsidR="00F50377" w:rsidRPr="006826C6" w:rsidRDefault="00F50377">
            <w:pPr>
              <w:adjustRightInd w:val="0"/>
              <w:spacing w:line="240" w:lineRule="atLeast"/>
              <w:jc w:val="center"/>
              <w:rPr>
                <w:rFonts w:eastAsia="仿宋"/>
                <w:bCs/>
                <w:kern w:val="0"/>
                <w:sz w:val="24"/>
              </w:rPr>
            </w:pPr>
          </w:p>
        </w:tc>
      </w:tr>
      <w:tr w:rsidR="00F50377" w14:paraId="1CFABCFA" w14:textId="77777777" w:rsidTr="00B6040F">
        <w:trPr>
          <w:cantSplit/>
          <w:trHeight w:val="701"/>
        </w:trPr>
        <w:tc>
          <w:tcPr>
            <w:tcW w:w="597" w:type="dxa"/>
            <w:vAlign w:val="center"/>
          </w:tcPr>
          <w:p w14:paraId="1CFABCF4" w14:textId="2C0DF003" w:rsidR="00F50377" w:rsidRPr="006826C6" w:rsidRDefault="006826C6">
            <w:pPr>
              <w:adjustRightInd w:val="0"/>
              <w:spacing w:line="240" w:lineRule="atLeast"/>
              <w:jc w:val="center"/>
              <w:rPr>
                <w:rFonts w:eastAsia="仿宋"/>
                <w:bCs/>
                <w:kern w:val="0"/>
                <w:sz w:val="24"/>
              </w:rPr>
            </w:pPr>
            <w:r>
              <w:rPr>
                <w:rFonts w:eastAsia="仿宋" w:hint="eastAsia"/>
                <w:bCs/>
                <w:kern w:val="0"/>
                <w:sz w:val="24"/>
              </w:rPr>
              <w:t>9</w:t>
            </w:r>
          </w:p>
        </w:tc>
        <w:tc>
          <w:tcPr>
            <w:tcW w:w="3090" w:type="dxa"/>
            <w:vAlign w:val="center"/>
          </w:tcPr>
          <w:p w14:paraId="1CFABCF5" w14:textId="08377941" w:rsidR="00F50377" w:rsidRPr="006826C6" w:rsidRDefault="00310BB5">
            <w:pPr>
              <w:adjustRightInd w:val="0"/>
              <w:spacing w:line="240" w:lineRule="atLeast"/>
              <w:jc w:val="center"/>
              <w:rPr>
                <w:rFonts w:eastAsia="仿宋"/>
                <w:bCs/>
                <w:kern w:val="0"/>
                <w:sz w:val="24"/>
              </w:rPr>
            </w:pPr>
            <w:r w:rsidRPr="00310BB5">
              <w:rPr>
                <w:rFonts w:eastAsia="仿宋"/>
                <w:bCs/>
                <w:kern w:val="0"/>
                <w:sz w:val="24"/>
              </w:rPr>
              <w:t>Solvent-dictated sodium sulfur redox reactions: investigation of carbonate and ether electrolytes</w:t>
            </w:r>
          </w:p>
        </w:tc>
        <w:tc>
          <w:tcPr>
            <w:tcW w:w="2976" w:type="dxa"/>
            <w:vAlign w:val="center"/>
          </w:tcPr>
          <w:p w14:paraId="1CFABCF6" w14:textId="6363E787" w:rsidR="00F50377" w:rsidRPr="006826C6" w:rsidRDefault="00087EDF">
            <w:pPr>
              <w:adjustRightInd w:val="0"/>
              <w:spacing w:line="240" w:lineRule="atLeast"/>
              <w:jc w:val="center"/>
              <w:rPr>
                <w:rFonts w:eastAsia="仿宋"/>
                <w:bCs/>
                <w:kern w:val="0"/>
                <w:sz w:val="24"/>
              </w:rPr>
            </w:pPr>
            <w:r w:rsidRPr="00087EDF">
              <w:rPr>
                <w:rFonts w:eastAsia="仿宋"/>
                <w:bCs/>
                <w:kern w:val="0"/>
                <w:sz w:val="24"/>
              </w:rPr>
              <w:t>Energies 2020, 13 (4): 836.</w:t>
            </w:r>
          </w:p>
        </w:tc>
        <w:tc>
          <w:tcPr>
            <w:tcW w:w="709" w:type="dxa"/>
            <w:vAlign w:val="center"/>
          </w:tcPr>
          <w:p w14:paraId="1CFABCF7" w14:textId="34C650E0" w:rsidR="00F50377" w:rsidRPr="006826C6" w:rsidRDefault="00087EDF">
            <w:pPr>
              <w:adjustRightInd w:val="0"/>
              <w:spacing w:line="240" w:lineRule="atLeast"/>
              <w:jc w:val="center"/>
              <w:rPr>
                <w:rFonts w:eastAsia="仿宋"/>
                <w:bCs/>
                <w:kern w:val="0"/>
                <w:sz w:val="24"/>
              </w:rPr>
            </w:pPr>
            <w:r>
              <w:rPr>
                <w:rFonts w:eastAsia="仿宋" w:hint="eastAsia"/>
                <w:bCs/>
                <w:kern w:val="0"/>
                <w:sz w:val="24"/>
              </w:rPr>
              <w:t>1</w:t>
            </w:r>
            <w:r>
              <w:rPr>
                <w:rFonts w:eastAsia="仿宋"/>
                <w:bCs/>
                <w:kern w:val="0"/>
                <w:sz w:val="24"/>
              </w:rPr>
              <w:t>/6</w:t>
            </w:r>
          </w:p>
        </w:tc>
        <w:tc>
          <w:tcPr>
            <w:tcW w:w="1134" w:type="dxa"/>
            <w:vAlign w:val="center"/>
          </w:tcPr>
          <w:p w14:paraId="1CFABCF8" w14:textId="28E3C9C0" w:rsidR="00F50377" w:rsidRPr="006826C6" w:rsidRDefault="001F74AB">
            <w:pPr>
              <w:adjustRightInd w:val="0"/>
              <w:spacing w:line="240" w:lineRule="atLeast"/>
              <w:jc w:val="center"/>
              <w:rPr>
                <w:rFonts w:eastAsia="仿宋"/>
                <w:bCs/>
                <w:kern w:val="0"/>
                <w:sz w:val="24"/>
              </w:rPr>
            </w:pPr>
            <w:r>
              <w:rPr>
                <w:rFonts w:eastAsia="仿宋" w:hint="eastAsia"/>
                <w:bCs/>
                <w:kern w:val="0"/>
                <w:sz w:val="24"/>
              </w:rPr>
              <w:t>A3</w:t>
            </w:r>
          </w:p>
        </w:tc>
        <w:tc>
          <w:tcPr>
            <w:tcW w:w="1418" w:type="dxa"/>
            <w:vAlign w:val="center"/>
          </w:tcPr>
          <w:p w14:paraId="1CFABCF9" w14:textId="77777777" w:rsidR="00F50377" w:rsidRPr="006826C6" w:rsidRDefault="00F50377">
            <w:pPr>
              <w:adjustRightInd w:val="0"/>
              <w:spacing w:line="240" w:lineRule="atLeast"/>
              <w:jc w:val="center"/>
              <w:rPr>
                <w:rFonts w:eastAsia="仿宋"/>
                <w:bCs/>
                <w:kern w:val="0"/>
                <w:sz w:val="24"/>
              </w:rPr>
            </w:pPr>
          </w:p>
        </w:tc>
      </w:tr>
      <w:tr w:rsidR="00F50377" w14:paraId="1CFABD01" w14:textId="77777777" w:rsidTr="00B6040F">
        <w:trPr>
          <w:cantSplit/>
          <w:trHeight w:val="701"/>
        </w:trPr>
        <w:tc>
          <w:tcPr>
            <w:tcW w:w="597" w:type="dxa"/>
            <w:vAlign w:val="center"/>
          </w:tcPr>
          <w:p w14:paraId="1CFABCFB" w14:textId="58C4EFC3" w:rsidR="00F50377" w:rsidRPr="006826C6" w:rsidRDefault="006826C6">
            <w:pPr>
              <w:adjustRightInd w:val="0"/>
              <w:spacing w:line="440" w:lineRule="exact"/>
              <w:jc w:val="center"/>
              <w:rPr>
                <w:rFonts w:eastAsia="仿宋"/>
                <w:bCs/>
                <w:kern w:val="0"/>
                <w:sz w:val="24"/>
              </w:rPr>
            </w:pPr>
            <w:r>
              <w:rPr>
                <w:rFonts w:eastAsia="仿宋" w:hint="eastAsia"/>
                <w:bCs/>
                <w:kern w:val="0"/>
                <w:sz w:val="24"/>
              </w:rPr>
              <w:t>1</w:t>
            </w:r>
            <w:r>
              <w:rPr>
                <w:rFonts w:eastAsia="仿宋"/>
                <w:bCs/>
                <w:kern w:val="0"/>
                <w:sz w:val="24"/>
              </w:rPr>
              <w:t>0</w:t>
            </w:r>
          </w:p>
        </w:tc>
        <w:tc>
          <w:tcPr>
            <w:tcW w:w="3090" w:type="dxa"/>
            <w:vAlign w:val="center"/>
          </w:tcPr>
          <w:p w14:paraId="1CFABCFC" w14:textId="03147D5F" w:rsidR="00F50377" w:rsidRPr="006826C6" w:rsidRDefault="00AF2270">
            <w:pPr>
              <w:adjustRightInd w:val="0"/>
              <w:spacing w:line="440" w:lineRule="exact"/>
              <w:jc w:val="center"/>
              <w:rPr>
                <w:rFonts w:eastAsia="仿宋"/>
                <w:bCs/>
                <w:kern w:val="0"/>
                <w:sz w:val="24"/>
              </w:rPr>
            </w:pPr>
            <w:r w:rsidRPr="00AF2270">
              <w:rPr>
                <w:rFonts w:eastAsia="仿宋"/>
                <w:bCs/>
                <w:kern w:val="0"/>
                <w:sz w:val="24"/>
              </w:rPr>
              <w:t>High-efficiency sodium-ion battery based on NASICON electrodes with high power and long lifespan</w:t>
            </w:r>
          </w:p>
        </w:tc>
        <w:tc>
          <w:tcPr>
            <w:tcW w:w="2976" w:type="dxa"/>
            <w:vAlign w:val="center"/>
          </w:tcPr>
          <w:p w14:paraId="1CFABCFD" w14:textId="49A64E6A" w:rsidR="00F50377" w:rsidRPr="006826C6" w:rsidRDefault="00492F75">
            <w:pPr>
              <w:adjustRightInd w:val="0"/>
              <w:spacing w:line="440" w:lineRule="exact"/>
              <w:jc w:val="center"/>
              <w:rPr>
                <w:rFonts w:eastAsia="仿宋"/>
                <w:bCs/>
                <w:kern w:val="0"/>
                <w:sz w:val="24"/>
              </w:rPr>
            </w:pPr>
            <w:r w:rsidRPr="00492F75">
              <w:rPr>
                <w:rFonts w:eastAsia="仿宋"/>
                <w:bCs/>
                <w:kern w:val="0"/>
                <w:sz w:val="24"/>
              </w:rPr>
              <w:t>ACS Applied Energy Materials 2018, 1 (11): 6425-6432.</w:t>
            </w:r>
          </w:p>
        </w:tc>
        <w:tc>
          <w:tcPr>
            <w:tcW w:w="709" w:type="dxa"/>
            <w:vAlign w:val="center"/>
          </w:tcPr>
          <w:p w14:paraId="1CFABCFE" w14:textId="2D29F55E" w:rsidR="00F50377" w:rsidRPr="006826C6" w:rsidRDefault="00492F75">
            <w:pPr>
              <w:adjustRightInd w:val="0"/>
              <w:spacing w:line="440" w:lineRule="exact"/>
              <w:jc w:val="center"/>
              <w:rPr>
                <w:rFonts w:eastAsia="仿宋"/>
                <w:bCs/>
                <w:kern w:val="0"/>
                <w:sz w:val="24"/>
              </w:rPr>
            </w:pPr>
            <w:r>
              <w:rPr>
                <w:rFonts w:eastAsia="仿宋" w:hint="eastAsia"/>
                <w:bCs/>
                <w:kern w:val="0"/>
                <w:sz w:val="24"/>
              </w:rPr>
              <w:t>1</w:t>
            </w:r>
            <w:r>
              <w:rPr>
                <w:rFonts w:eastAsia="仿宋"/>
                <w:bCs/>
                <w:kern w:val="0"/>
                <w:sz w:val="24"/>
              </w:rPr>
              <w:t>/4</w:t>
            </w:r>
          </w:p>
        </w:tc>
        <w:tc>
          <w:tcPr>
            <w:tcW w:w="1134" w:type="dxa"/>
            <w:vAlign w:val="center"/>
          </w:tcPr>
          <w:p w14:paraId="1CFABCFF" w14:textId="45BFA257" w:rsidR="00F50377" w:rsidRPr="006826C6" w:rsidRDefault="001F74AB">
            <w:pPr>
              <w:adjustRightInd w:val="0"/>
              <w:spacing w:line="440" w:lineRule="exact"/>
              <w:jc w:val="center"/>
              <w:rPr>
                <w:rFonts w:eastAsia="仿宋"/>
                <w:bCs/>
                <w:kern w:val="0"/>
                <w:sz w:val="24"/>
              </w:rPr>
            </w:pPr>
            <w:r>
              <w:rPr>
                <w:rFonts w:eastAsia="仿宋" w:hint="eastAsia"/>
                <w:bCs/>
                <w:kern w:val="0"/>
                <w:sz w:val="24"/>
              </w:rPr>
              <w:t>A2</w:t>
            </w:r>
          </w:p>
        </w:tc>
        <w:tc>
          <w:tcPr>
            <w:tcW w:w="1418" w:type="dxa"/>
            <w:vAlign w:val="center"/>
          </w:tcPr>
          <w:p w14:paraId="1CFABD00" w14:textId="77777777" w:rsidR="00F50377" w:rsidRPr="006826C6" w:rsidRDefault="00F50377">
            <w:pPr>
              <w:adjustRightInd w:val="0"/>
              <w:spacing w:line="440" w:lineRule="exact"/>
              <w:jc w:val="center"/>
              <w:rPr>
                <w:rFonts w:eastAsia="仿宋"/>
                <w:bCs/>
                <w:kern w:val="0"/>
                <w:sz w:val="24"/>
              </w:rPr>
            </w:pPr>
          </w:p>
        </w:tc>
      </w:tr>
    </w:tbl>
    <w:bookmarkEnd w:id="6"/>
    <w:p w14:paraId="1CFABD02" w14:textId="77777777" w:rsidR="00F50377" w:rsidRDefault="00A47794">
      <w:pPr>
        <w:adjustRightInd w:val="0"/>
        <w:spacing w:line="660" w:lineRule="atLeast"/>
        <w:rPr>
          <w:rFonts w:ascii="仿宋" w:eastAsia="仿宋" w:hAnsi="仿宋"/>
          <w:b/>
          <w:bCs/>
          <w:sz w:val="28"/>
          <w:szCs w:val="28"/>
        </w:rPr>
      </w:pPr>
      <w:r>
        <w:rPr>
          <w:rFonts w:ascii="仿宋" w:eastAsia="仿宋" w:hAnsi="仿宋" w:hint="eastAsia"/>
          <w:b/>
          <w:bCs/>
          <w:sz w:val="28"/>
          <w:szCs w:val="28"/>
        </w:rPr>
        <w:t>7</w:t>
      </w:r>
      <w:r w:rsidR="00EA3B2F">
        <w:rPr>
          <w:rFonts w:ascii="仿宋" w:eastAsia="仿宋" w:hAnsi="仿宋" w:hint="eastAsia"/>
          <w:b/>
          <w:bCs/>
          <w:sz w:val="28"/>
          <w:szCs w:val="28"/>
        </w:rPr>
        <w:t>.</w:t>
      </w:r>
      <w:r>
        <w:rPr>
          <w:rFonts w:ascii="仿宋" w:eastAsia="仿宋" w:hAnsi="仿宋" w:hint="eastAsia"/>
          <w:b/>
          <w:bCs/>
          <w:sz w:val="28"/>
          <w:szCs w:val="28"/>
        </w:rPr>
        <w:t>在研主要科研项目</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1559"/>
        <w:gridCol w:w="1417"/>
        <w:gridCol w:w="709"/>
        <w:gridCol w:w="1134"/>
        <w:gridCol w:w="1418"/>
      </w:tblGrid>
      <w:tr w:rsidR="00F50377" w14:paraId="1CFABD0B" w14:textId="77777777">
        <w:trPr>
          <w:cantSplit/>
          <w:trHeight w:val="375"/>
        </w:trPr>
        <w:tc>
          <w:tcPr>
            <w:tcW w:w="426" w:type="dxa"/>
            <w:vAlign w:val="center"/>
          </w:tcPr>
          <w:p w14:paraId="1CFABD03" w14:textId="77777777" w:rsidR="00F50377" w:rsidRDefault="00A47794">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14:paraId="1CFABD04"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项目名称、来源及项目批准号</w:t>
            </w:r>
          </w:p>
        </w:tc>
        <w:tc>
          <w:tcPr>
            <w:tcW w:w="1559" w:type="dxa"/>
            <w:vAlign w:val="center"/>
          </w:tcPr>
          <w:p w14:paraId="1CFABD05"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起止时间</w:t>
            </w:r>
          </w:p>
          <w:p w14:paraId="1CFABD06"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（年月）</w:t>
            </w:r>
          </w:p>
        </w:tc>
        <w:tc>
          <w:tcPr>
            <w:tcW w:w="1417" w:type="dxa"/>
            <w:vAlign w:val="center"/>
          </w:tcPr>
          <w:p w14:paraId="1CFABD07"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本人承担经费/总经费（万元）</w:t>
            </w:r>
          </w:p>
        </w:tc>
        <w:tc>
          <w:tcPr>
            <w:tcW w:w="709" w:type="dxa"/>
            <w:vAlign w:val="center"/>
          </w:tcPr>
          <w:p w14:paraId="1CFABD08" w14:textId="77777777" w:rsidR="00F50377" w:rsidRDefault="00A47794">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14:paraId="1CFABD09"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级别</w:t>
            </w:r>
          </w:p>
        </w:tc>
        <w:tc>
          <w:tcPr>
            <w:tcW w:w="1418" w:type="dxa"/>
            <w:vAlign w:val="center"/>
          </w:tcPr>
          <w:p w14:paraId="1CFABD0A"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F50377" w14:paraId="1CFABD13" w14:textId="77777777">
        <w:trPr>
          <w:cantSplit/>
          <w:trHeight w:val="701"/>
        </w:trPr>
        <w:tc>
          <w:tcPr>
            <w:tcW w:w="426" w:type="dxa"/>
            <w:vAlign w:val="center"/>
          </w:tcPr>
          <w:p w14:paraId="1CFABD0C" w14:textId="26E88C16" w:rsidR="00F50377" w:rsidRDefault="002604E3">
            <w:pPr>
              <w:adjustRightInd w:val="0"/>
              <w:spacing w:line="240" w:lineRule="atLeast"/>
              <w:jc w:val="center"/>
              <w:rPr>
                <w:rFonts w:ascii="仿宋" w:eastAsia="仿宋" w:hAnsi="仿宋"/>
                <w:bCs/>
                <w:sz w:val="24"/>
              </w:rPr>
            </w:pPr>
            <w:r>
              <w:rPr>
                <w:rFonts w:ascii="仿宋" w:eastAsia="仿宋" w:hAnsi="仿宋" w:hint="eastAsia"/>
                <w:bCs/>
                <w:sz w:val="24"/>
              </w:rPr>
              <w:t>1</w:t>
            </w:r>
          </w:p>
        </w:tc>
        <w:tc>
          <w:tcPr>
            <w:tcW w:w="3261" w:type="dxa"/>
            <w:vAlign w:val="center"/>
          </w:tcPr>
          <w:p w14:paraId="1CFABD0D" w14:textId="33CAEEC9" w:rsidR="00F50377" w:rsidRDefault="00577818">
            <w:pPr>
              <w:adjustRightInd w:val="0"/>
              <w:spacing w:line="240" w:lineRule="atLeast"/>
              <w:jc w:val="center"/>
              <w:rPr>
                <w:rFonts w:ascii="仿宋" w:eastAsia="仿宋" w:hAnsi="仿宋"/>
                <w:bCs/>
                <w:sz w:val="24"/>
              </w:rPr>
            </w:pPr>
            <w:r>
              <w:rPr>
                <w:rFonts w:ascii="仿宋" w:eastAsia="仿宋" w:hAnsi="仿宋" w:hint="eastAsia"/>
                <w:bCs/>
                <w:sz w:val="24"/>
              </w:rPr>
              <w:t>哈尔滨理工大学科研启动经费</w:t>
            </w:r>
          </w:p>
        </w:tc>
        <w:tc>
          <w:tcPr>
            <w:tcW w:w="1559" w:type="dxa"/>
            <w:vAlign w:val="center"/>
          </w:tcPr>
          <w:p w14:paraId="1CFABD0E" w14:textId="203F2157" w:rsidR="00F50377" w:rsidRDefault="00577818">
            <w:pPr>
              <w:adjustRightInd w:val="0"/>
              <w:spacing w:line="240" w:lineRule="atLeast"/>
              <w:jc w:val="center"/>
              <w:rPr>
                <w:rFonts w:ascii="仿宋" w:eastAsia="仿宋" w:hAnsi="仿宋"/>
                <w:bCs/>
                <w:sz w:val="24"/>
              </w:rPr>
            </w:pPr>
            <w:r>
              <w:rPr>
                <w:rFonts w:ascii="仿宋" w:eastAsia="仿宋" w:hAnsi="仿宋" w:hint="eastAsia"/>
                <w:bCs/>
                <w:sz w:val="24"/>
              </w:rPr>
              <w:t>2</w:t>
            </w:r>
            <w:r>
              <w:rPr>
                <w:rFonts w:ascii="仿宋" w:eastAsia="仿宋" w:hAnsi="仿宋"/>
                <w:bCs/>
                <w:sz w:val="24"/>
              </w:rPr>
              <w:t>023.06</w:t>
            </w:r>
            <w:r w:rsidR="00CD20C2">
              <w:rPr>
                <w:rFonts w:ascii="仿宋" w:eastAsia="仿宋" w:hAnsi="仿宋"/>
                <w:bCs/>
                <w:sz w:val="24"/>
              </w:rPr>
              <w:t>-</w:t>
            </w:r>
            <w:r w:rsidR="00CD20C2">
              <w:rPr>
                <w:rFonts w:ascii="仿宋" w:eastAsia="仿宋" w:hAnsi="仿宋" w:hint="eastAsia"/>
                <w:bCs/>
                <w:sz w:val="24"/>
              </w:rPr>
              <w:t>至今</w:t>
            </w:r>
          </w:p>
        </w:tc>
        <w:tc>
          <w:tcPr>
            <w:tcW w:w="1417" w:type="dxa"/>
            <w:vAlign w:val="center"/>
          </w:tcPr>
          <w:p w14:paraId="1CFABD0F" w14:textId="03ED5A30" w:rsidR="00F50377" w:rsidRDefault="00577818">
            <w:pPr>
              <w:adjustRightInd w:val="0"/>
              <w:spacing w:line="240" w:lineRule="atLeast"/>
              <w:jc w:val="center"/>
              <w:rPr>
                <w:rFonts w:ascii="仿宋" w:eastAsia="仿宋" w:hAnsi="仿宋"/>
                <w:bCs/>
                <w:sz w:val="24"/>
              </w:rPr>
            </w:pPr>
            <w:r>
              <w:rPr>
                <w:rFonts w:ascii="仿宋" w:eastAsia="仿宋" w:hAnsi="仿宋" w:hint="eastAsia"/>
                <w:bCs/>
                <w:sz w:val="24"/>
              </w:rPr>
              <w:t>8</w:t>
            </w:r>
            <w:r>
              <w:rPr>
                <w:rFonts w:ascii="仿宋" w:eastAsia="仿宋" w:hAnsi="仿宋"/>
                <w:bCs/>
                <w:sz w:val="24"/>
              </w:rPr>
              <w:t>0</w:t>
            </w:r>
            <w:r w:rsidR="00BD0B2D">
              <w:rPr>
                <w:rFonts w:ascii="仿宋" w:eastAsia="仿宋" w:hAnsi="仿宋"/>
                <w:bCs/>
                <w:sz w:val="24"/>
              </w:rPr>
              <w:t>/80</w:t>
            </w:r>
          </w:p>
        </w:tc>
        <w:tc>
          <w:tcPr>
            <w:tcW w:w="709" w:type="dxa"/>
            <w:vAlign w:val="center"/>
          </w:tcPr>
          <w:p w14:paraId="1CFABD10" w14:textId="56DCAD63" w:rsidR="00F50377" w:rsidRDefault="00577818">
            <w:pPr>
              <w:adjustRightInd w:val="0"/>
              <w:spacing w:line="240" w:lineRule="atLeast"/>
              <w:jc w:val="center"/>
              <w:rPr>
                <w:rFonts w:ascii="仿宋" w:eastAsia="仿宋" w:hAnsi="仿宋"/>
                <w:bCs/>
                <w:sz w:val="24"/>
              </w:rPr>
            </w:pPr>
            <w:r>
              <w:rPr>
                <w:rFonts w:ascii="仿宋" w:eastAsia="仿宋" w:hAnsi="仿宋" w:hint="eastAsia"/>
                <w:bCs/>
                <w:sz w:val="24"/>
              </w:rPr>
              <w:t>1</w:t>
            </w:r>
          </w:p>
        </w:tc>
        <w:tc>
          <w:tcPr>
            <w:tcW w:w="1134" w:type="dxa"/>
            <w:vAlign w:val="center"/>
          </w:tcPr>
          <w:p w14:paraId="1CFABD11" w14:textId="77777777" w:rsidR="00F50377" w:rsidRDefault="00F50377">
            <w:pPr>
              <w:adjustRightInd w:val="0"/>
              <w:spacing w:line="240" w:lineRule="atLeast"/>
              <w:jc w:val="center"/>
              <w:rPr>
                <w:rFonts w:ascii="仿宋" w:eastAsia="仿宋" w:hAnsi="仿宋"/>
                <w:bCs/>
                <w:sz w:val="24"/>
              </w:rPr>
            </w:pPr>
          </w:p>
        </w:tc>
        <w:tc>
          <w:tcPr>
            <w:tcW w:w="1418" w:type="dxa"/>
            <w:vAlign w:val="center"/>
          </w:tcPr>
          <w:p w14:paraId="1CFABD12" w14:textId="77777777" w:rsidR="00F50377" w:rsidRDefault="00F50377">
            <w:pPr>
              <w:adjustRightInd w:val="0"/>
              <w:spacing w:line="240" w:lineRule="atLeast"/>
              <w:jc w:val="center"/>
              <w:rPr>
                <w:rFonts w:ascii="仿宋" w:eastAsia="仿宋" w:hAnsi="仿宋"/>
                <w:bCs/>
                <w:sz w:val="24"/>
              </w:rPr>
            </w:pPr>
          </w:p>
        </w:tc>
      </w:tr>
      <w:tr w:rsidR="00F50377" w14:paraId="1CFABD1B" w14:textId="77777777">
        <w:trPr>
          <w:cantSplit/>
          <w:trHeight w:val="701"/>
        </w:trPr>
        <w:tc>
          <w:tcPr>
            <w:tcW w:w="426" w:type="dxa"/>
            <w:vAlign w:val="center"/>
          </w:tcPr>
          <w:p w14:paraId="1CFABD14" w14:textId="4252F3E5" w:rsidR="00F50377" w:rsidRDefault="002604E3">
            <w:pPr>
              <w:adjustRightInd w:val="0"/>
              <w:spacing w:line="240" w:lineRule="atLeast"/>
              <w:jc w:val="center"/>
              <w:rPr>
                <w:rFonts w:ascii="仿宋" w:eastAsia="仿宋" w:hAnsi="仿宋"/>
                <w:bCs/>
                <w:sz w:val="24"/>
              </w:rPr>
            </w:pPr>
            <w:r>
              <w:rPr>
                <w:rFonts w:ascii="仿宋" w:eastAsia="仿宋" w:hAnsi="仿宋" w:hint="eastAsia"/>
                <w:bCs/>
                <w:sz w:val="24"/>
              </w:rPr>
              <w:t>2</w:t>
            </w:r>
          </w:p>
        </w:tc>
        <w:tc>
          <w:tcPr>
            <w:tcW w:w="3261" w:type="dxa"/>
            <w:vAlign w:val="center"/>
          </w:tcPr>
          <w:p w14:paraId="1CFABD15" w14:textId="4A61B95D" w:rsidR="00F50377" w:rsidRDefault="00CE43E3">
            <w:pPr>
              <w:adjustRightInd w:val="0"/>
              <w:spacing w:line="240" w:lineRule="atLeast"/>
              <w:jc w:val="center"/>
              <w:rPr>
                <w:rFonts w:ascii="仿宋" w:eastAsia="仿宋" w:hAnsi="仿宋"/>
                <w:bCs/>
                <w:sz w:val="24"/>
              </w:rPr>
            </w:pPr>
            <w:r w:rsidRPr="00CE43E3">
              <w:rPr>
                <w:rFonts w:ascii="仿宋" w:eastAsia="仿宋" w:hAnsi="仿宋" w:hint="eastAsia"/>
                <w:bCs/>
                <w:sz w:val="24"/>
              </w:rPr>
              <w:t>高性能水系凝胶电解质的设计及其与磷酸钒钠基电极的界面特性研究</w:t>
            </w:r>
            <w:r>
              <w:rPr>
                <w:rFonts w:ascii="仿宋" w:eastAsia="仿宋" w:hAnsi="仿宋" w:hint="eastAsia"/>
                <w:bCs/>
                <w:sz w:val="24"/>
              </w:rPr>
              <w:t>、</w:t>
            </w:r>
            <w:r w:rsidRPr="00CE43E3">
              <w:rPr>
                <w:rFonts w:ascii="仿宋" w:eastAsia="仿宋" w:hAnsi="仿宋" w:hint="eastAsia"/>
                <w:bCs/>
                <w:sz w:val="24"/>
              </w:rPr>
              <w:t>宁波市科技计划项目</w:t>
            </w:r>
            <w:r>
              <w:rPr>
                <w:rFonts w:ascii="仿宋" w:eastAsia="仿宋" w:hAnsi="仿宋" w:hint="eastAsia"/>
                <w:bCs/>
                <w:sz w:val="24"/>
              </w:rPr>
              <w:t>、2</w:t>
            </w:r>
            <w:r w:rsidRPr="00CE43E3">
              <w:rPr>
                <w:rFonts w:ascii="仿宋" w:eastAsia="仿宋" w:hAnsi="仿宋" w:hint="eastAsia"/>
                <w:bCs/>
                <w:sz w:val="24"/>
              </w:rPr>
              <w:t>02003N4055</w:t>
            </w:r>
          </w:p>
        </w:tc>
        <w:tc>
          <w:tcPr>
            <w:tcW w:w="1559" w:type="dxa"/>
            <w:vAlign w:val="center"/>
          </w:tcPr>
          <w:p w14:paraId="1CFABD16" w14:textId="12F36A48" w:rsidR="00F50377" w:rsidRPr="00CE43E3" w:rsidRDefault="003D3E9B">
            <w:pPr>
              <w:adjustRightInd w:val="0"/>
              <w:spacing w:line="240" w:lineRule="atLeast"/>
              <w:jc w:val="center"/>
              <w:rPr>
                <w:rFonts w:ascii="仿宋" w:eastAsia="仿宋" w:hAnsi="仿宋"/>
                <w:bCs/>
                <w:sz w:val="24"/>
              </w:rPr>
            </w:pPr>
            <w:r w:rsidRPr="003D3E9B">
              <w:rPr>
                <w:rFonts w:ascii="仿宋" w:eastAsia="仿宋" w:hAnsi="仿宋" w:hint="eastAsia"/>
                <w:bCs/>
                <w:sz w:val="24"/>
              </w:rPr>
              <w:t>2020</w:t>
            </w:r>
            <w:r>
              <w:rPr>
                <w:rFonts w:ascii="仿宋" w:eastAsia="仿宋" w:hAnsi="仿宋" w:hint="eastAsia"/>
                <w:bCs/>
                <w:sz w:val="24"/>
              </w:rPr>
              <w:t>.</w:t>
            </w:r>
            <w:r w:rsidRPr="003D3E9B">
              <w:rPr>
                <w:rFonts w:ascii="仿宋" w:eastAsia="仿宋" w:hAnsi="仿宋" w:hint="eastAsia"/>
                <w:bCs/>
                <w:sz w:val="24"/>
              </w:rPr>
              <w:t>09</w:t>
            </w:r>
            <w:r>
              <w:rPr>
                <w:rFonts w:ascii="仿宋" w:eastAsia="仿宋" w:hAnsi="仿宋" w:hint="eastAsia"/>
                <w:bCs/>
                <w:sz w:val="24"/>
              </w:rPr>
              <w:t>-</w:t>
            </w:r>
            <w:r w:rsidRPr="003D3E9B">
              <w:rPr>
                <w:rFonts w:ascii="仿宋" w:eastAsia="仿宋" w:hAnsi="仿宋" w:hint="eastAsia"/>
                <w:bCs/>
                <w:sz w:val="24"/>
              </w:rPr>
              <w:t xml:space="preserve"> 2023</w:t>
            </w:r>
            <w:r>
              <w:rPr>
                <w:rFonts w:ascii="仿宋" w:eastAsia="仿宋" w:hAnsi="仿宋" w:hint="eastAsia"/>
                <w:bCs/>
                <w:sz w:val="24"/>
              </w:rPr>
              <w:t>.</w:t>
            </w:r>
            <w:r w:rsidRPr="003D3E9B">
              <w:rPr>
                <w:rFonts w:ascii="仿宋" w:eastAsia="仿宋" w:hAnsi="仿宋" w:hint="eastAsia"/>
                <w:bCs/>
                <w:sz w:val="24"/>
              </w:rPr>
              <w:t>08</w:t>
            </w:r>
          </w:p>
        </w:tc>
        <w:tc>
          <w:tcPr>
            <w:tcW w:w="1417" w:type="dxa"/>
            <w:vAlign w:val="center"/>
          </w:tcPr>
          <w:p w14:paraId="1CFABD17" w14:textId="5C06C111" w:rsidR="00F50377" w:rsidRDefault="003D3E9B">
            <w:pPr>
              <w:adjustRightInd w:val="0"/>
              <w:spacing w:line="240" w:lineRule="atLeast"/>
              <w:jc w:val="center"/>
              <w:rPr>
                <w:rFonts w:ascii="仿宋" w:eastAsia="仿宋" w:hAnsi="仿宋"/>
                <w:bCs/>
                <w:sz w:val="24"/>
              </w:rPr>
            </w:pPr>
            <w:r>
              <w:rPr>
                <w:rFonts w:ascii="仿宋" w:eastAsia="仿宋" w:hAnsi="仿宋" w:hint="eastAsia"/>
                <w:bCs/>
                <w:sz w:val="24"/>
              </w:rPr>
              <w:t>4</w:t>
            </w:r>
            <w:r w:rsidR="00BD0B2D">
              <w:rPr>
                <w:rFonts w:ascii="仿宋" w:eastAsia="仿宋" w:hAnsi="仿宋"/>
                <w:bCs/>
                <w:sz w:val="24"/>
              </w:rPr>
              <w:t>/4</w:t>
            </w:r>
          </w:p>
        </w:tc>
        <w:tc>
          <w:tcPr>
            <w:tcW w:w="709" w:type="dxa"/>
            <w:vAlign w:val="center"/>
          </w:tcPr>
          <w:p w14:paraId="1CFABD18" w14:textId="0A298EEF" w:rsidR="00F50377" w:rsidRDefault="00BD0B2D">
            <w:pPr>
              <w:adjustRightInd w:val="0"/>
              <w:spacing w:line="240" w:lineRule="atLeast"/>
              <w:jc w:val="center"/>
              <w:rPr>
                <w:rFonts w:ascii="仿宋" w:eastAsia="仿宋" w:hAnsi="仿宋"/>
                <w:bCs/>
                <w:sz w:val="24"/>
              </w:rPr>
            </w:pPr>
            <w:r>
              <w:rPr>
                <w:rFonts w:ascii="仿宋" w:eastAsia="仿宋" w:hAnsi="仿宋" w:hint="eastAsia"/>
                <w:bCs/>
                <w:sz w:val="24"/>
              </w:rPr>
              <w:t>1</w:t>
            </w:r>
          </w:p>
        </w:tc>
        <w:tc>
          <w:tcPr>
            <w:tcW w:w="1134" w:type="dxa"/>
            <w:vAlign w:val="center"/>
          </w:tcPr>
          <w:p w14:paraId="1CFABD19" w14:textId="77777777" w:rsidR="00F50377" w:rsidRDefault="00F50377">
            <w:pPr>
              <w:adjustRightInd w:val="0"/>
              <w:spacing w:line="240" w:lineRule="atLeast"/>
              <w:jc w:val="center"/>
              <w:rPr>
                <w:rFonts w:ascii="仿宋" w:eastAsia="仿宋" w:hAnsi="仿宋"/>
                <w:bCs/>
                <w:sz w:val="24"/>
              </w:rPr>
            </w:pPr>
          </w:p>
        </w:tc>
        <w:tc>
          <w:tcPr>
            <w:tcW w:w="1418" w:type="dxa"/>
            <w:vAlign w:val="center"/>
          </w:tcPr>
          <w:p w14:paraId="1CFABD1A" w14:textId="77777777" w:rsidR="00F50377" w:rsidRDefault="00F50377">
            <w:pPr>
              <w:adjustRightInd w:val="0"/>
              <w:spacing w:line="240" w:lineRule="atLeast"/>
              <w:jc w:val="center"/>
              <w:rPr>
                <w:rFonts w:ascii="仿宋" w:eastAsia="仿宋" w:hAnsi="仿宋"/>
                <w:bCs/>
                <w:sz w:val="24"/>
              </w:rPr>
            </w:pPr>
          </w:p>
        </w:tc>
      </w:tr>
      <w:tr w:rsidR="00F50377" w14:paraId="1CFABD23" w14:textId="77777777">
        <w:trPr>
          <w:cantSplit/>
          <w:trHeight w:val="701"/>
        </w:trPr>
        <w:tc>
          <w:tcPr>
            <w:tcW w:w="426" w:type="dxa"/>
            <w:vAlign w:val="center"/>
          </w:tcPr>
          <w:p w14:paraId="1CFABD1C" w14:textId="77777777" w:rsidR="00F50377" w:rsidRDefault="00F50377">
            <w:pPr>
              <w:adjustRightInd w:val="0"/>
              <w:spacing w:line="240" w:lineRule="atLeast"/>
              <w:jc w:val="center"/>
              <w:rPr>
                <w:rFonts w:ascii="仿宋" w:eastAsia="仿宋" w:hAnsi="仿宋"/>
                <w:bCs/>
                <w:sz w:val="24"/>
              </w:rPr>
            </w:pPr>
          </w:p>
        </w:tc>
        <w:tc>
          <w:tcPr>
            <w:tcW w:w="3261" w:type="dxa"/>
            <w:vAlign w:val="center"/>
          </w:tcPr>
          <w:p w14:paraId="1CFABD1D" w14:textId="77777777" w:rsidR="00F50377" w:rsidRDefault="00F50377">
            <w:pPr>
              <w:adjustRightInd w:val="0"/>
              <w:spacing w:line="240" w:lineRule="atLeast"/>
              <w:jc w:val="center"/>
              <w:rPr>
                <w:rFonts w:ascii="仿宋" w:eastAsia="仿宋" w:hAnsi="仿宋"/>
                <w:bCs/>
                <w:sz w:val="24"/>
              </w:rPr>
            </w:pPr>
          </w:p>
        </w:tc>
        <w:tc>
          <w:tcPr>
            <w:tcW w:w="1559" w:type="dxa"/>
            <w:vAlign w:val="center"/>
          </w:tcPr>
          <w:p w14:paraId="1CFABD1E" w14:textId="77777777" w:rsidR="00F50377" w:rsidRDefault="00F50377">
            <w:pPr>
              <w:adjustRightInd w:val="0"/>
              <w:spacing w:line="240" w:lineRule="atLeast"/>
              <w:jc w:val="center"/>
              <w:rPr>
                <w:rFonts w:ascii="仿宋" w:eastAsia="仿宋" w:hAnsi="仿宋"/>
                <w:bCs/>
                <w:sz w:val="24"/>
              </w:rPr>
            </w:pPr>
          </w:p>
        </w:tc>
        <w:tc>
          <w:tcPr>
            <w:tcW w:w="1417" w:type="dxa"/>
            <w:vAlign w:val="center"/>
          </w:tcPr>
          <w:p w14:paraId="1CFABD1F" w14:textId="77777777" w:rsidR="00F50377" w:rsidRDefault="00F50377">
            <w:pPr>
              <w:adjustRightInd w:val="0"/>
              <w:spacing w:line="240" w:lineRule="atLeast"/>
              <w:jc w:val="center"/>
              <w:rPr>
                <w:rFonts w:ascii="仿宋" w:eastAsia="仿宋" w:hAnsi="仿宋"/>
                <w:bCs/>
                <w:sz w:val="24"/>
              </w:rPr>
            </w:pPr>
          </w:p>
        </w:tc>
        <w:tc>
          <w:tcPr>
            <w:tcW w:w="709" w:type="dxa"/>
            <w:vAlign w:val="center"/>
          </w:tcPr>
          <w:p w14:paraId="1CFABD20" w14:textId="77777777" w:rsidR="00F50377" w:rsidRDefault="00F50377">
            <w:pPr>
              <w:adjustRightInd w:val="0"/>
              <w:spacing w:line="240" w:lineRule="atLeast"/>
              <w:jc w:val="center"/>
              <w:rPr>
                <w:rFonts w:ascii="仿宋" w:eastAsia="仿宋" w:hAnsi="仿宋"/>
                <w:bCs/>
                <w:sz w:val="24"/>
              </w:rPr>
            </w:pPr>
          </w:p>
        </w:tc>
        <w:tc>
          <w:tcPr>
            <w:tcW w:w="1134" w:type="dxa"/>
            <w:vAlign w:val="center"/>
          </w:tcPr>
          <w:p w14:paraId="1CFABD21" w14:textId="77777777" w:rsidR="00F50377" w:rsidRDefault="00F50377">
            <w:pPr>
              <w:adjustRightInd w:val="0"/>
              <w:spacing w:line="240" w:lineRule="atLeast"/>
              <w:jc w:val="center"/>
              <w:rPr>
                <w:rFonts w:ascii="仿宋" w:eastAsia="仿宋" w:hAnsi="仿宋"/>
                <w:bCs/>
                <w:sz w:val="24"/>
              </w:rPr>
            </w:pPr>
          </w:p>
        </w:tc>
        <w:tc>
          <w:tcPr>
            <w:tcW w:w="1418" w:type="dxa"/>
            <w:vAlign w:val="center"/>
          </w:tcPr>
          <w:p w14:paraId="1CFABD22" w14:textId="77777777" w:rsidR="00F50377" w:rsidRDefault="00F50377">
            <w:pPr>
              <w:adjustRightInd w:val="0"/>
              <w:spacing w:line="240" w:lineRule="atLeast"/>
              <w:jc w:val="center"/>
              <w:rPr>
                <w:rFonts w:ascii="仿宋" w:eastAsia="仿宋" w:hAnsi="仿宋"/>
                <w:bCs/>
                <w:sz w:val="24"/>
              </w:rPr>
            </w:pPr>
          </w:p>
        </w:tc>
      </w:tr>
    </w:tbl>
    <w:p w14:paraId="1CFABD24" w14:textId="77777777"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t>8</w:t>
      </w:r>
      <w:r w:rsidR="00EA3B2F">
        <w:rPr>
          <w:rFonts w:ascii="仿宋" w:eastAsia="仿宋" w:hAnsi="仿宋" w:hint="eastAsia"/>
          <w:b/>
          <w:bCs/>
          <w:sz w:val="28"/>
          <w:szCs w:val="28"/>
        </w:rPr>
        <w:t>.</w:t>
      </w:r>
      <w:r>
        <w:rPr>
          <w:rFonts w:ascii="仿宋" w:eastAsia="仿宋" w:hAnsi="仿宋" w:hint="eastAsia"/>
          <w:b/>
          <w:bCs/>
          <w:sz w:val="28"/>
          <w:szCs w:val="28"/>
        </w:rPr>
        <w:t>近五年完成的主要科研项目</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1559"/>
        <w:gridCol w:w="1417"/>
        <w:gridCol w:w="709"/>
        <w:gridCol w:w="1134"/>
        <w:gridCol w:w="1418"/>
      </w:tblGrid>
      <w:tr w:rsidR="00F50377" w14:paraId="1CFABD2D" w14:textId="77777777">
        <w:trPr>
          <w:cantSplit/>
          <w:trHeight w:val="375"/>
        </w:trPr>
        <w:tc>
          <w:tcPr>
            <w:tcW w:w="426" w:type="dxa"/>
            <w:vAlign w:val="center"/>
          </w:tcPr>
          <w:p w14:paraId="1CFABD25" w14:textId="77777777" w:rsidR="00F50377" w:rsidRDefault="00A47794">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14:paraId="1CFABD26"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项目名称、来源及项目批准号</w:t>
            </w:r>
          </w:p>
        </w:tc>
        <w:tc>
          <w:tcPr>
            <w:tcW w:w="1559" w:type="dxa"/>
            <w:vAlign w:val="center"/>
          </w:tcPr>
          <w:p w14:paraId="1CFABD27"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起止时间</w:t>
            </w:r>
          </w:p>
          <w:p w14:paraId="1CFABD28"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（年月）</w:t>
            </w:r>
          </w:p>
        </w:tc>
        <w:tc>
          <w:tcPr>
            <w:tcW w:w="1417" w:type="dxa"/>
            <w:vAlign w:val="center"/>
          </w:tcPr>
          <w:p w14:paraId="1CFABD29"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本人承担经费/总经费（万元）</w:t>
            </w:r>
          </w:p>
        </w:tc>
        <w:tc>
          <w:tcPr>
            <w:tcW w:w="709" w:type="dxa"/>
            <w:vAlign w:val="center"/>
          </w:tcPr>
          <w:p w14:paraId="1CFABD2A" w14:textId="77777777" w:rsidR="00F50377" w:rsidRDefault="00A47794">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14:paraId="1CFABD2B"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级别</w:t>
            </w:r>
          </w:p>
        </w:tc>
        <w:tc>
          <w:tcPr>
            <w:tcW w:w="1418" w:type="dxa"/>
            <w:vAlign w:val="center"/>
          </w:tcPr>
          <w:p w14:paraId="1CFABD2C"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F50377" w14:paraId="1CFABD35" w14:textId="77777777">
        <w:trPr>
          <w:cantSplit/>
          <w:trHeight w:val="701"/>
        </w:trPr>
        <w:tc>
          <w:tcPr>
            <w:tcW w:w="426" w:type="dxa"/>
            <w:vAlign w:val="center"/>
          </w:tcPr>
          <w:p w14:paraId="1CFABD2E" w14:textId="4A3CBDD5" w:rsidR="00F50377" w:rsidRDefault="00090054">
            <w:pPr>
              <w:adjustRightInd w:val="0"/>
              <w:spacing w:line="240" w:lineRule="atLeast"/>
              <w:jc w:val="center"/>
              <w:rPr>
                <w:rFonts w:ascii="仿宋" w:eastAsia="仿宋" w:hAnsi="仿宋"/>
                <w:bCs/>
                <w:sz w:val="24"/>
              </w:rPr>
            </w:pPr>
            <w:r>
              <w:rPr>
                <w:rFonts w:ascii="仿宋" w:eastAsia="仿宋" w:hAnsi="仿宋" w:hint="eastAsia"/>
                <w:bCs/>
                <w:sz w:val="24"/>
              </w:rPr>
              <w:t>1</w:t>
            </w:r>
          </w:p>
        </w:tc>
        <w:tc>
          <w:tcPr>
            <w:tcW w:w="3261" w:type="dxa"/>
            <w:vAlign w:val="center"/>
          </w:tcPr>
          <w:p w14:paraId="1CFABD2F" w14:textId="2A1A9C05" w:rsidR="00F50377" w:rsidRDefault="007E3150">
            <w:pPr>
              <w:adjustRightInd w:val="0"/>
              <w:spacing w:line="240" w:lineRule="atLeast"/>
              <w:jc w:val="center"/>
              <w:rPr>
                <w:rFonts w:ascii="仿宋" w:eastAsia="仿宋" w:hAnsi="仿宋"/>
                <w:bCs/>
                <w:sz w:val="24"/>
              </w:rPr>
            </w:pPr>
            <w:r w:rsidRPr="007E3150">
              <w:rPr>
                <w:rFonts w:ascii="仿宋" w:eastAsia="仿宋" w:hAnsi="仿宋" w:hint="eastAsia"/>
                <w:bCs/>
                <w:sz w:val="24"/>
              </w:rPr>
              <w:t>磷酸钒钠正极材料的结构稳定性策略及水系电池应用</w:t>
            </w:r>
            <w:r>
              <w:rPr>
                <w:rFonts w:ascii="仿宋" w:eastAsia="仿宋" w:hAnsi="仿宋" w:hint="eastAsia"/>
                <w:bCs/>
                <w:sz w:val="24"/>
              </w:rPr>
              <w:t>、</w:t>
            </w:r>
            <w:r w:rsidRPr="007E3150">
              <w:rPr>
                <w:rFonts w:ascii="仿宋" w:eastAsia="仿宋" w:hAnsi="仿宋" w:hint="eastAsia"/>
                <w:bCs/>
                <w:sz w:val="24"/>
              </w:rPr>
              <w:t>广东省基础与应用基础研究基金项目</w:t>
            </w:r>
            <w:r>
              <w:rPr>
                <w:rFonts w:ascii="仿宋" w:eastAsia="仿宋" w:hAnsi="仿宋" w:hint="eastAsia"/>
                <w:bCs/>
                <w:sz w:val="24"/>
              </w:rPr>
              <w:t>、</w:t>
            </w:r>
            <w:r w:rsidRPr="007E3150">
              <w:rPr>
                <w:rFonts w:ascii="仿宋" w:eastAsia="仿宋" w:hAnsi="仿宋"/>
                <w:bCs/>
                <w:sz w:val="24"/>
              </w:rPr>
              <w:t>2020A1515110587</w:t>
            </w:r>
          </w:p>
        </w:tc>
        <w:tc>
          <w:tcPr>
            <w:tcW w:w="1559" w:type="dxa"/>
            <w:vAlign w:val="center"/>
          </w:tcPr>
          <w:p w14:paraId="1CFABD30" w14:textId="3021F742" w:rsidR="00F50377" w:rsidRDefault="007E3150">
            <w:pPr>
              <w:adjustRightInd w:val="0"/>
              <w:spacing w:line="240" w:lineRule="atLeast"/>
              <w:jc w:val="center"/>
              <w:rPr>
                <w:rFonts w:ascii="仿宋" w:eastAsia="仿宋" w:hAnsi="仿宋"/>
                <w:bCs/>
                <w:sz w:val="24"/>
              </w:rPr>
            </w:pPr>
            <w:r w:rsidRPr="007E3150">
              <w:rPr>
                <w:rFonts w:ascii="仿宋" w:eastAsia="仿宋" w:hAnsi="仿宋" w:hint="eastAsia"/>
                <w:bCs/>
                <w:sz w:val="24"/>
              </w:rPr>
              <w:t>2020</w:t>
            </w:r>
            <w:r w:rsidR="009C362A">
              <w:rPr>
                <w:rFonts w:ascii="仿宋" w:eastAsia="仿宋" w:hAnsi="仿宋" w:hint="eastAsia"/>
                <w:bCs/>
                <w:sz w:val="24"/>
              </w:rPr>
              <w:t>.</w:t>
            </w:r>
            <w:r w:rsidRPr="007E3150">
              <w:rPr>
                <w:rFonts w:ascii="仿宋" w:eastAsia="仿宋" w:hAnsi="仿宋" w:hint="eastAsia"/>
                <w:bCs/>
                <w:sz w:val="24"/>
              </w:rPr>
              <w:t>10</w:t>
            </w:r>
            <w:r w:rsidR="009C362A">
              <w:rPr>
                <w:rFonts w:ascii="仿宋" w:eastAsia="仿宋" w:hAnsi="仿宋" w:hint="eastAsia"/>
                <w:bCs/>
                <w:sz w:val="24"/>
              </w:rPr>
              <w:t>-</w:t>
            </w:r>
            <w:r w:rsidRPr="007E3150">
              <w:rPr>
                <w:rFonts w:ascii="仿宋" w:eastAsia="仿宋" w:hAnsi="仿宋" w:hint="eastAsia"/>
                <w:bCs/>
                <w:sz w:val="24"/>
              </w:rPr>
              <w:t xml:space="preserve"> 202</w:t>
            </w:r>
            <w:r w:rsidR="009C362A">
              <w:rPr>
                <w:rFonts w:ascii="仿宋" w:eastAsia="仿宋" w:hAnsi="仿宋"/>
                <w:bCs/>
                <w:sz w:val="24"/>
              </w:rPr>
              <w:t>3.</w:t>
            </w:r>
            <w:r w:rsidRPr="007E3150">
              <w:rPr>
                <w:rFonts w:ascii="仿宋" w:eastAsia="仿宋" w:hAnsi="仿宋" w:hint="eastAsia"/>
                <w:bCs/>
                <w:sz w:val="24"/>
              </w:rPr>
              <w:t>0</w:t>
            </w:r>
            <w:r w:rsidR="009C362A">
              <w:rPr>
                <w:rFonts w:ascii="仿宋" w:eastAsia="仿宋" w:hAnsi="仿宋"/>
                <w:bCs/>
                <w:sz w:val="24"/>
              </w:rPr>
              <w:t>4</w:t>
            </w:r>
          </w:p>
        </w:tc>
        <w:tc>
          <w:tcPr>
            <w:tcW w:w="1417" w:type="dxa"/>
            <w:vAlign w:val="center"/>
          </w:tcPr>
          <w:p w14:paraId="1CFABD31" w14:textId="15982829" w:rsidR="00F50377" w:rsidRDefault="00BB1BA5">
            <w:pPr>
              <w:adjustRightInd w:val="0"/>
              <w:spacing w:line="240" w:lineRule="atLeast"/>
              <w:jc w:val="center"/>
              <w:rPr>
                <w:rFonts w:ascii="仿宋" w:eastAsia="仿宋" w:hAnsi="仿宋"/>
                <w:bCs/>
                <w:sz w:val="24"/>
              </w:rPr>
            </w:pPr>
            <w:r>
              <w:rPr>
                <w:rFonts w:ascii="仿宋" w:eastAsia="仿宋" w:hAnsi="仿宋" w:hint="eastAsia"/>
                <w:bCs/>
                <w:sz w:val="24"/>
              </w:rPr>
              <w:t>1</w:t>
            </w:r>
            <w:r>
              <w:rPr>
                <w:rFonts w:ascii="仿宋" w:eastAsia="仿宋" w:hAnsi="仿宋"/>
                <w:bCs/>
                <w:sz w:val="24"/>
              </w:rPr>
              <w:t>0/10</w:t>
            </w:r>
          </w:p>
        </w:tc>
        <w:tc>
          <w:tcPr>
            <w:tcW w:w="709" w:type="dxa"/>
            <w:vAlign w:val="center"/>
          </w:tcPr>
          <w:p w14:paraId="1CFABD32" w14:textId="09497A00" w:rsidR="00F50377" w:rsidRDefault="00BB1BA5">
            <w:pPr>
              <w:adjustRightInd w:val="0"/>
              <w:spacing w:line="240" w:lineRule="atLeast"/>
              <w:jc w:val="center"/>
              <w:rPr>
                <w:rFonts w:ascii="仿宋" w:eastAsia="仿宋" w:hAnsi="仿宋"/>
                <w:bCs/>
                <w:sz w:val="24"/>
              </w:rPr>
            </w:pPr>
            <w:r>
              <w:rPr>
                <w:rFonts w:ascii="仿宋" w:eastAsia="仿宋" w:hAnsi="仿宋" w:hint="eastAsia"/>
                <w:bCs/>
                <w:sz w:val="24"/>
              </w:rPr>
              <w:t>1</w:t>
            </w:r>
          </w:p>
        </w:tc>
        <w:tc>
          <w:tcPr>
            <w:tcW w:w="1134" w:type="dxa"/>
            <w:vAlign w:val="center"/>
          </w:tcPr>
          <w:p w14:paraId="1CFABD33" w14:textId="407A106C" w:rsidR="00F50377" w:rsidRDefault="00665A6F">
            <w:pPr>
              <w:adjustRightInd w:val="0"/>
              <w:spacing w:line="240" w:lineRule="atLeast"/>
              <w:jc w:val="center"/>
              <w:rPr>
                <w:rFonts w:ascii="仿宋" w:eastAsia="仿宋" w:hAnsi="仿宋"/>
                <w:bCs/>
                <w:sz w:val="24"/>
              </w:rPr>
            </w:pPr>
            <w:r>
              <w:rPr>
                <w:rFonts w:ascii="仿宋" w:eastAsia="仿宋" w:hAnsi="仿宋" w:hint="eastAsia"/>
                <w:bCs/>
                <w:sz w:val="24"/>
              </w:rPr>
              <w:t>B</w:t>
            </w:r>
            <w:r>
              <w:rPr>
                <w:rFonts w:ascii="仿宋" w:eastAsia="仿宋" w:hAnsi="仿宋"/>
                <w:bCs/>
                <w:sz w:val="24"/>
              </w:rPr>
              <w:t>3</w:t>
            </w:r>
          </w:p>
        </w:tc>
        <w:tc>
          <w:tcPr>
            <w:tcW w:w="1418" w:type="dxa"/>
            <w:vAlign w:val="center"/>
          </w:tcPr>
          <w:p w14:paraId="1CFABD34" w14:textId="77777777" w:rsidR="00F50377" w:rsidRDefault="00F50377">
            <w:pPr>
              <w:adjustRightInd w:val="0"/>
              <w:spacing w:line="240" w:lineRule="atLeast"/>
              <w:jc w:val="center"/>
              <w:rPr>
                <w:rFonts w:ascii="仿宋" w:eastAsia="仿宋" w:hAnsi="仿宋"/>
                <w:bCs/>
                <w:sz w:val="24"/>
              </w:rPr>
            </w:pPr>
          </w:p>
        </w:tc>
      </w:tr>
      <w:tr w:rsidR="00F50377" w14:paraId="1CFABD3D" w14:textId="77777777">
        <w:trPr>
          <w:cantSplit/>
          <w:trHeight w:val="701"/>
        </w:trPr>
        <w:tc>
          <w:tcPr>
            <w:tcW w:w="426" w:type="dxa"/>
            <w:vAlign w:val="center"/>
          </w:tcPr>
          <w:p w14:paraId="1CFABD36" w14:textId="174B6C33" w:rsidR="00F50377" w:rsidRDefault="00090054">
            <w:pPr>
              <w:adjustRightInd w:val="0"/>
              <w:spacing w:line="240" w:lineRule="atLeast"/>
              <w:jc w:val="center"/>
              <w:rPr>
                <w:rFonts w:ascii="仿宋" w:eastAsia="仿宋" w:hAnsi="仿宋"/>
                <w:bCs/>
                <w:sz w:val="24"/>
              </w:rPr>
            </w:pPr>
            <w:r>
              <w:rPr>
                <w:rFonts w:ascii="仿宋" w:eastAsia="仿宋" w:hAnsi="仿宋" w:hint="eastAsia"/>
                <w:bCs/>
                <w:sz w:val="24"/>
              </w:rPr>
              <w:lastRenderedPageBreak/>
              <w:t>2</w:t>
            </w:r>
          </w:p>
        </w:tc>
        <w:tc>
          <w:tcPr>
            <w:tcW w:w="3261" w:type="dxa"/>
            <w:vAlign w:val="center"/>
          </w:tcPr>
          <w:p w14:paraId="1CFABD37" w14:textId="2C32346F" w:rsidR="00F50377" w:rsidRDefault="00263941">
            <w:pPr>
              <w:adjustRightInd w:val="0"/>
              <w:spacing w:line="240" w:lineRule="atLeast"/>
              <w:jc w:val="center"/>
              <w:rPr>
                <w:rFonts w:ascii="仿宋" w:eastAsia="仿宋" w:hAnsi="仿宋"/>
                <w:bCs/>
                <w:sz w:val="24"/>
              </w:rPr>
            </w:pPr>
            <w:r w:rsidRPr="00263941">
              <w:rPr>
                <w:rFonts w:ascii="仿宋" w:eastAsia="仿宋" w:hAnsi="仿宋" w:hint="eastAsia"/>
                <w:bCs/>
                <w:sz w:val="24"/>
              </w:rPr>
              <w:t>水系钠离子电池磷酸钒钠正极材料的结构稳定性研究</w:t>
            </w:r>
            <w:r>
              <w:rPr>
                <w:rFonts w:ascii="仿宋" w:eastAsia="仿宋" w:hAnsi="仿宋" w:hint="eastAsia"/>
                <w:bCs/>
                <w:sz w:val="24"/>
              </w:rPr>
              <w:t>、</w:t>
            </w:r>
            <w:r w:rsidRPr="00263941">
              <w:rPr>
                <w:rFonts w:ascii="仿宋" w:eastAsia="仿宋" w:hAnsi="仿宋" w:hint="eastAsia"/>
                <w:bCs/>
                <w:sz w:val="24"/>
              </w:rPr>
              <w:t>陕西省自然科学基础研究计划</w:t>
            </w:r>
            <w:r>
              <w:rPr>
                <w:rFonts w:ascii="仿宋" w:eastAsia="仿宋" w:hAnsi="仿宋" w:hint="eastAsia"/>
                <w:bCs/>
                <w:sz w:val="24"/>
              </w:rPr>
              <w:t>、</w:t>
            </w:r>
            <w:r w:rsidR="00A6668F" w:rsidRPr="00A6668F">
              <w:rPr>
                <w:rFonts w:ascii="仿宋" w:eastAsia="仿宋" w:hAnsi="仿宋"/>
                <w:bCs/>
                <w:sz w:val="24"/>
              </w:rPr>
              <w:t>2021JQ-110</w:t>
            </w:r>
          </w:p>
        </w:tc>
        <w:tc>
          <w:tcPr>
            <w:tcW w:w="1559" w:type="dxa"/>
            <w:vAlign w:val="center"/>
          </w:tcPr>
          <w:p w14:paraId="1CFABD38" w14:textId="23A7022B" w:rsidR="00F50377" w:rsidRDefault="00F921DF">
            <w:pPr>
              <w:adjustRightInd w:val="0"/>
              <w:spacing w:line="240" w:lineRule="atLeast"/>
              <w:jc w:val="center"/>
              <w:rPr>
                <w:rFonts w:ascii="仿宋" w:eastAsia="仿宋" w:hAnsi="仿宋"/>
                <w:bCs/>
                <w:sz w:val="24"/>
              </w:rPr>
            </w:pPr>
            <w:r w:rsidRPr="00F921DF">
              <w:rPr>
                <w:rFonts w:ascii="仿宋" w:eastAsia="仿宋" w:hAnsi="仿宋" w:hint="eastAsia"/>
                <w:bCs/>
                <w:sz w:val="24"/>
              </w:rPr>
              <w:t>2021</w:t>
            </w:r>
            <w:r>
              <w:rPr>
                <w:rFonts w:ascii="仿宋" w:eastAsia="仿宋" w:hAnsi="仿宋" w:hint="eastAsia"/>
                <w:bCs/>
                <w:sz w:val="24"/>
              </w:rPr>
              <w:t>.</w:t>
            </w:r>
            <w:r w:rsidRPr="00F921DF">
              <w:rPr>
                <w:rFonts w:ascii="仿宋" w:eastAsia="仿宋" w:hAnsi="仿宋" w:hint="eastAsia"/>
                <w:bCs/>
                <w:sz w:val="24"/>
              </w:rPr>
              <w:t>01</w:t>
            </w:r>
            <w:r>
              <w:rPr>
                <w:rFonts w:ascii="仿宋" w:eastAsia="仿宋" w:hAnsi="仿宋" w:hint="eastAsia"/>
                <w:bCs/>
                <w:sz w:val="24"/>
              </w:rPr>
              <w:t>-</w:t>
            </w:r>
            <w:r w:rsidRPr="00F921DF">
              <w:rPr>
                <w:rFonts w:ascii="仿宋" w:eastAsia="仿宋" w:hAnsi="仿宋" w:hint="eastAsia"/>
                <w:bCs/>
                <w:sz w:val="24"/>
              </w:rPr>
              <w:t xml:space="preserve"> 2022</w:t>
            </w:r>
            <w:r>
              <w:rPr>
                <w:rFonts w:ascii="仿宋" w:eastAsia="仿宋" w:hAnsi="仿宋" w:hint="eastAsia"/>
                <w:bCs/>
                <w:sz w:val="24"/>
              </w:rPr>
              <w:t>.</w:t>
            </w:r>
            <w:r w:rsidRPr="00F921DF">
              <w:rPr>
                <w:rFonts w:ascii="仿宋" w:eastAsia="仿宋" w:hAnsi="仿宋" w:hint="eastAsia"/>
                <w:bCs/>
                <w:sz w:val="24"/>
              </w:rPr>
              <w:t>12</w:t>
            </w:r>
          </w:p>
        </w:tc>
        <w:tc>
          <w:tcPr>
            <w:tcW w:w="1417" w:type="dxa"/>
            <w:vAlign w:val="center"/>
          </w:tcPr>
          <w:p w14:paraId="1CFABD39" w14:textId="20CF8913" w:rsidR="00F50377" w:rsidRDefault="00DD684D">
            <w:pPr>
              <w:adjustRightInd w:val="0"/>
              <w:spacing w:line="240" w:lineRule="atLeast"/>
              <w:jc w:val="center"/>
              <w:rPr>
                <w:rFonts w:ascii="仿宋" w:eastAsia="仿宋" w:hAnsi="仿宋"/>
                <w:bCs/>
                <w:sz w:val="24"/>
              </w:rPr>
            </w:pPr>
            <w:r>
              <w:rPr>
                <w:rFonts w:ascii="仿宋" w:eastAsia="仿宋" w:hAnsi="仿宋" w:hint="eastAsia"/>
                <w:bCs/>
                <w:sz w:val="24"/>
              </w:rPr>
              <w:t>3</w:t>
            </w:r>
            <w:r>
              <w:rPr>
                <w:rFonts w:ascii="仿宋" w:eastAsia="仿宋" w:hAnsi="仿宋"/>
                <w:bCs/>
                <w:sz w:val="24"/>
              </w:rPr>
              <w:t>/3</w:t>
            </w:r>
          </w:p>
        </w:tc>
        <w:tc>
          <w:tcPr>
            <w:tcW w:w="709" w:type="dxa"/>
            <w:vAlign w:val="center"/>
          </w:tcPr>
          <w:p w14:paraId="1CFABD3A" w14:textId="54CA70D9" w:rsidR="00F50377" w:rsidRDefault="00DD684D">
            <w:pPr>
              <w:adjustRightInd w:val="0"/>
              <w:spacing w:line="240" w:lineRule="atLeast"/>
              <w:jc w:val="center"/>
              <w:rPr>
                <w:rFonts w:ascii="仿宋" w:eastAsia="仿宋" w:hAnsi="仿宋"/>
                <w:bCs/>
                <w:sz w:val="24"/>
              </w:rPr>
            </w:pPr>
            <w:r>
              <w:rPr>
                <w:rFonts w:ascii="仿宋" w:eastAsia="仿宋" w:hAnsi="仿宋" w:hint="eastAsia"/>
                <w:bCs/>
                <w:sz w:val="24"/>
              </w:rPr>
              <w:t>1</w:t>
            </w:r>
          </w:p>
        </w:tc>
        <w:tc>
          <w:tcPr>
            <w:tcW w:w="1134" w:type="dxa"/>
            <w:vAlign w:val="center"/>
          </w:tcPr>
          <w:p w14:paraId="1CFABD3B" w14:textId="65E49ACC" w:rsidR="00F50377" w:rsidRDefault="00A9688D">
            <w:pPr>
              <w:adjustRightInd w:val="0"/>
              <w:spacing w:line="240" w:lineRule="atLeast"/>
              <w:jc w:val="center"/>
              <w:rPr>
                <w:rFonts w:ascii="仿宋" w:eastAsia="仿宋" w:hAnsi="仿宋"/>
                <w:bCs/>
                <w:sz w:val="24"/>
              </w:rPr>
            </w:pPr>
            <w:r>
              <w:rPr>
                <w:rFonts w:ascii="仿宋" w:eastAsia="仿宋" w:hAnsi="仿宋"/>
                <w:bCs/>
                <w:sz w:val="24"/>
              </w:rPr>
              <w:t>B3</w:t>
            </w:r>
          </w:p>
        </w:tc>
        <w:tc>
          <w:tcPr>
            <w:tcW w:w="1418" w:type="dxa"/>
            <w:vAlign w:val="center"/>
          </w:tcPr>
          <w:p w14:paraId="1CFABD3C" w14:textId="77777777" w:rsidR="00F50377" w:rsidRDefault="00F50377">
            <w:pPr>
              <w:adjustRightInd w:val="0"/>
              <w:spacing w:line="240" w:lineRule="atLeast"/>
              <w:jc w:val="center"/>
              <w:rPr>
                <w:rFonts w:ascii="仿宋" w:eastAsia="仿宋" w:hAnsi="仿宋"/>
                <w:bCs/>
                <w:sz w:val="24"/>
              </w:rPr>
            </w:pPr>
          </w:p>
        </w:tc>
      </w:tr>
      <w:tr w:rsidR="00F50377" w14:paraId="1CFABD45" w14:textId="77777777">
        <w:trPr>
          <w:cantSplit/>
          <w:trHeight w:val="701"/>
        </w:trPr>
        <w:tc>
          <w:tcPr>
            <w:tcW w:w="426" w:type="dxa"/>
            <w:vAlign w:val="center"/>
          </w:tcPr>
          <w:p w14:paraId="1CFABD3E" w14:textId="0CE7CA6A" w:rsidR="00F50377" w:rsidRDefault="00F50377">
            <w:pPr>
              <w:adjustRightInd w:val="0"/>
              <w:spacing w:line="240" w:lineRule="atLeast"/>
              <w:jc w:val="center"/>
              <w:rPr>
                <w:rFonts w:ascii="仿宋" w:eastAsia="仿宋" w:hAnsi="仿宋"/>
                <w:bCs/>
                <w:sz w:val="24"/>
              </w:rPr>
            </w:pPr>
          </w:p>
        </w:tc>
        <w:tc>
          <w:tcPr>
            <w:tcW w:w="3261" w:type="dxa"/>
            <w:vAlign w:val="center"/>
          </w:tcPr>
          <w:p w14:paraId="1CFABD3F" w14:textId="77777777" w:rsidR="00F50377" w:rsidRDefault="00F50377">
            <w:pPr>
              <w:adjustRightInd w:val="0"/>
              <w:spacing w:line="240" w:lineRule="atLeast"/>
              <w:jc w:val="center"/>
              <w:rPr>
                <w:rFonts w:ascii="仿宋" w:eastAsia="仿宋" w:hAnsi="仿宋"/>
                <w:bCs/>
                <w:sz w:val="24"/>
              </w:rPr>
            </w:pPr>
          </w:p>
        </w:tc>
        <w:tc>
          <w:tcPr>
            <w:tcW w:w="1559" w:type="dxa"/>
            <w:vAlign w:val="center"/>
          </w:tcPr>
          <w:p w14:paraId="1CFABD40" w14:textId="77777777" w:rsidR="00F50377" w:rsidRDefault="00F50377">
            <w:pPr>
              <w:adjustRightInd w:val="0"/>
              <w:spacing w:line="240" w:lineRule="atLeast"/>
              <w:jc w:val="center"/>
              <w:rPr>
                <w:rFonts w:ascii="仿宋" w:eastAsia="仿宋" w:hAnsi="仿宋"/>
                <w:bCs/>
                <w:sz w:val="24"/>
              </w:rPr>
            </w:pPr>
          </w:p>
        </w:tc>
        <w:tc>
          <w:tcPr>
            <w:tcW w:w="1417" w:type="dxa"/>
            <w:vAlign w:val="center"/>
          </w:tcPr>
          <w:p w14:paraId="1CFABD41" w14:textId="77777777" w:rsidR="00F50377" w:rsidRDefault="00F50377">
            <w:pPr>
              <w:adjustRightInd w:val="0"/>
              <w:spacing w:line="240" w:lineRule="atLeast"/>
              <w:jc w:val="center"/>
              <w:rPr>
                <w:rFonts w:ascii="仿宋" w:eastAsia="仿宋" w:hAnsi="仿宋"/>
                <w:bCs/>
                <w:sz w:val="24"/>
              </w:rPr>
            </w:pPr>
          </w:p>
        </w:tc>
        <w:tc>
          <w:tcPr>
            <w:tcW w:w="709" w:type="dxa"/>
            <w:vAlign w:val="center"/>
          </w:tcPr>
          <w:p w14:paraId="1CFABD42" w14:textId="77777777" w:rsidR="00F50377" w:rsidRDefault="00F50377">
            <w:pPr>
              <w:adjustRightInd w:val="0"/>
              <w:spacing w:line="240" w:lineRule="atLeast"/>
              <w:jc w:val="center"/>
              <w:rPr>
                <w:rFonts w:ascii="仿宋" w:eastAsia="仿宋" w:hAnsi="仿宋"/>
                <w:bCs/>
                <w:sz w:val="24"/>
              </w:rPr>
            </w:pPr>
          </w:p>
        </w:tc>
        <w:tc>
          <w:tcPr>
            <w:tcW w:w="1134" w:type="dxa"/>
            <w:vAlign w:val="center"/>
          </w:tcPr>
          <w:p w14:paraId="1CFABD43" w14:textId="77777777" w:rsidR="00F50377" w:rsidRDefault="00F50377">
            <w:pPr>
              <w:adjustRightInd w:val="0"/>
              <w:spacing w:line="240" w:lineRule="atLeast"/>
              <w:jc w:val="center"/>
              <w:rPr>
                <w:rFonts w:ascii="仿宋" w:eastAsia="仿宋" w:hAnsi="仿宋"/>
                <w:bCs/>
                <w:sz w:val="24"/>
              </w:rPr>
            </w:pPr>
          </w:p>
        </w:tc>
        <w:tc>
          <w:tcPr>
            <w:tcW w:w="1418" w:type="dxa"/>
            <w:vAlign w:val="center"/>
          </w:tcPr>
          <w:p w14:paraId="1CFABD44" w14:textId="77777777" w:rsidR="00F50377" w:rsidRDefault="00F50377">
            <w:pPr>
              <w:adjustRightInd w:val="0"/>
              <w:spacing w:line="240" w:lineRule="atLeast"/>
              <w:jc w:val="center"/>
              <w:rPr>
                <w:rFonts w:ascii="仿宋" w:eastAsia="仿宋" w:hAnsi="仿宋"/>
                <w:bCs/>
                <w:sz w:val="24"/>
              </w:rPr>
            </w:pPr>
          </w:p>
        </w:tc>
      </w:tr>
    </w:tbl>
    <w:p w14:paraId="1CFABD46" w14:textId="77777777"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br w:type="page"/>
      </w:r>
      <w:r>
        <w:rPr>
          <w:rFonts w:ascii="仿宋" w:eastAsia="仿宋" w:hAnsi="仿宋"/>
          <w:b/>
          <w:bCs/>
          <w:sz w:val="28"/>
          <w:szCs w:val="28"/>
        </w:rPr>
        <w:lastRenderedPageBreak/>
        <w:t>9</w:t>
      </w:r>
      <w:r w:rsidR="00EA3B2F">
        <w:rPr>
          <w:rFonts w:ascii="仿宋" w:eastAsia="仿宋" w:hAnsi="仿宋" w:hint="eastAsia"/>
          <w:b/>
          <w:bCs/>
          <w:sz w:val="28"/>
          <w:szCs w:val="28"/>
        </w:rPr>
        <w:t>.</w:t>
      </w:r>
      <w:r>
        <w:rPr>
          <w:rFonts w:ascii="仿宋" w:eastAsia="仿宋" w:hAnsi="仿宋" w:hint="eastAsia"/>
          <w:b/>
          <w:bCs/>
          <w:sz w:val="28"/>
          <w:szCs w:val="28"/>
        </w:rPr>
        <w:t>本人</w:t>
      </w:r>
      <w:r>
        <w:rPr>
          <w:rFonts w:ascii="仿宋" w:eastAsia="仿宋" w:hAnsi="仿宋"/>
          <w:b/>
          <w:bCs/>
          <w:sz w:val="28"/>
          <w:szCs w:val="28"/>
        </w:rPr>
        <w:t>近五</w:t>
      </w:r>
      <w:r>
        <w:rPr>
          <w:rFonts w:ascii="仿宋" w:eastAsia="仿宋" w:hAnsi="仿宋" w:hint="eastAsia"/>
          <w:b/>
          <w:bCs/>
          <w:sz w:val="28"/>
          <w:szCs w:val="28"/>
        </w:rPr>
        <w:t>年对学科建设贡献</w:t>
      </w:r>
      <w:r>
        <w:rPr>
          <w:rFonts w:ascii="仿宋" w:eastAsia="仿宋" w:hAnsi="仿宋"/>
          <w:b/>
          <w:bCs/>
          <w:sz w:val="28"/>
          <w:szCs w:val="28"/>
        </w:rPr>
        <w:t>情况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14:paraId="1CFABD58" w14:textId="77777777">
        <w:trPr>
          <w:cantSplit/>
          <w:trHeight w:val="2653"/>
        </w:trPr>
        <w:tc>
          <w:tcPr>
            <w:tcW w:w="9924" w:type="dxa"/>
            <w:vAlign w:val="center"/>
          </w:tcPr>
          <w:p w14:paraId="1CFABD47" w14:textId="77777777" w:rsidR="00F50377" w:rsidRDefault="00F50377">
            <w:pPr>
              <w:adjustRightInd w:val="0"/>
              <w:spacing w:line="440" w:lineRule="exact"/>
              <w:ind w:firstLineChars="200" w:firstLine="560"/>
              <w:rPr>
                <w:rFonts w:ascii="仿宋" w:eastAsia="仿宋" w:hAnsi="仿宋"/>
                <w:bCs/>
                <w:kern w:val="0"/>
                <w:sz w:val="28"/>
                <w:szCs w:val="28"/>
              </w:rPr>
            </w:pPr>
          </w:p>
          <w:p w14:paraId="1CFABD48" w14:textId="073FD58B" w:rsidR="00F50377" w:rsidRDefault="00C27A72" w:rsidP="00843EB8">
            <w:pPr>
              <w:adjustRightInd w:val="0"/>
              <w:spacing w:line="440" w:lineRule="exact"/>
              <w:ind w:firstLineChars="200" w:firstLine="560"/>
              <w:rPr>
                <w:rFonts w:ascii="仿宋" w:eastAsia="仿宋" w:hAnsi="仿宋"/>
                <w:bCs/>
                <w:kern w:val="0"/>
                <w:sz w:val="28"/>
                <w:szCs w:val="28"/>
              </w:rPr>
            </w:pPr>
            <w:r w:rsidRPr="00C27A72">
              <w:rPr>
                <w:rFonts w:ascii="仿宋" w:eastAsia="仿宋" w:hAnsi="仿宋" w:hint="eastAsia"/>
                <w:bCs/>
                <w:kern w:val="0"/>
                <w:sz w:val="28"/>
                <w:szCs w:val="28"/>
              </w:rPr>
              <w:t>电气工程</w:t>
            </w:r>
            <w:r>
              <w:rPr>
                <w:rFonts w:ascii="仿宋" w:eastAsia="仿宋" w:hAnsi="仿宋" w:hint="eastAsia"/>
                <w:bCs/>
                <w:kern w:val="0"/>
                <w:sz w:val="28"/>
                <w:szCs w:val="28"/>
              </w:rPr>
              <w:t>一级学科</w:t>
            </w:r>
            <w:r w:rsidRPr="00C27A72">
              <w:rPr>
                <w:rFonts w:ascii="仿宋" w:eastAsia="仿宋" w:hAnsi="仿宋" w:hint="eastAsia"/>
                <w:bCs/>
                <w:kern w:val="0"/>
                <w:sz w:val="28"/>
                <w:szCs w:val="28"/>
              </w:rPr>
              <w:t>，是现代科技领域中的核心学科和关键学科</w:t>
            </w:r>
            <w:r w:rsidR="00FD1E63">
              <w:rPr>
                <w:rFonts w:ascii="仿宋" w:eastAsia="仿宋" w:hAnsi="仿宋" w:hint="eastAsia"/>
                <w:bCs/>
                <w:kern w:val="0"/>
                <w:sz w:val="28"/>
                <w:szCs w:val="28"/>
              </w:rPr>
              <w:t>，主要</w:t>
            </w:r>
            <w:r w:rsidR="00FD1E63" w:rsidRPr="00FD1E63">
              <w:rPr>
                <w:rFonts w:ascii="仿宋" w:eastAsia="仿宋" w:hAnsi="仿宋" w:hint="eastAsia"/>
                <w:bCs/>
                <w:kern w:val="0"/>
                <w:sz w:val="28"/>
                <w:szCs w:val="28"/>
              </w:rPr>
              <w:t>开展电能的产生、传输、转换、控制、利用、储存和管理中的前沿理论与关键技术问题研究，包括智能电网与新能源发电技术、电机设计与驱动控制、变压器绝缘与电气设备故障诊断、新型高压输电技术、电动车辆驱动与磁浮技术、电气测控与智能化系统等。</w:t>
            </w:r>
            <w:r w:rsidR="00843EB8" w:rsidRPr="00843EB8">
              <w:rPr>
                <w:rFonts w:ascii="仿宋" w:eastAsia="仿宋" w:hAnsi="仿宋" w:hint="eastAsia"/>
                <w:bCs/>
                <w:kern w:val="0"/>
                <w:sz w:val="28"/>
                <w:szCs w:val="28"/>
              </w:rPr>
              <w:t>申请人</w:t>
            </w:r>
            <w:r w:rsidR="00FD1E63">
              <w:rPr>
                <w:rFonts w:ascii="仿宋" w:eastAsia="仿宋" w:hAnsi="仿宋" w:hint="eastAsia"/>
                <w:bCs/>
                <w:kern w:val="0"/>
                <w:sz w:val="28"/>
                <w:szCs w:val="28"/>
              </w:rPr>
              <w:t>积极</w:t>
            </w:r>
            <w:r w:rsidR="00843EB8" w:rsidRPr="00843EB8">
              <w:rPr>
                <w:rFonts w:ascii="仿宋" w:eastAsia="仿宋" w:hAnsi="仿宋" w:hint="eastAsia"/>
                <w:bCs/>
                <w:kern w:val="0"/>
                <w:sz w:val="28"/>
                <w:szCs w:val="28"/>
              </w:rPr>
              <w:t>参与</w:t>
            </w:r>
            <w:r w:rsidR="00D51936">
              <w:rPr>
                <w:rFonts w:ascii="仿宋" w:eastAsia="仿宋" w:hAnsi="仿宋" w:hint="eastAsia"/>
                <w:bCs/>
                <w:kern w:val="0"/>
                <w:sz w:val="28"/>
                <w:szCs w:val="28"/>
              </w:rPr>
              <w:t>一级</w:t>
            </w:r>
            <w:r w:rsidR="00843EB8" w:rsidRPr="00843EB8">
              <w:rPr>
                <w:rFonts w:ascii="仿宋" w:eastAsia="仿宋" w:hAnsi="仿宋" w:hint="eastAsia"/>
                <w:bCs/>
                <w:kern w:val="0"/>
                <w:sz w:val="28"/>
                <w:szCs w:val="28"/>
              </w:rPr>
              <w:t>学科</w:t>
            </w:r>
            <w:r w:rsidR="00D51936">
              <w:rPr>
                <w:rFonts w:ascii="仿宋" w:eastAsia="仿宋" w:hAnsi="仿宋" w:hint="eastAsia"/>
                <w:bCs/>
                <w:kern w:val="0"/>
                <w:sz w:val="28"/>
                <w:szCs w:val="28"/>
              </w:rPr>
              <w:t>下新建特色专业</w:t>
            </w:r>
            <w:r w:rsidR="00AB7BC2">
              <w:rPr>
                <w:rFonts w:ascii="仿宋" w:eastAsia="仿宋" w:hAnsi="仿宋" w:hint="eastAsia"/>
                <w:bCs/>
                <w:kern w:val="0"/>
                <w:sz w:val="28"/>
                <w:szCs w:val="28"/>
              </w:rPr>
              <w:t>和二级学科</w:t>
            </w:r>
            <w:r w:rsidR="00D51936">
              <w:rPr>
                <w:rFonts w:ascii="仿宋" w:eastAsia="仿宋" w:hAnsi="仿宋" w:hint="eastAsia"/>
                <w:bCs/>
                <w:kern w:val="0"/>
                <w:sz w:val="28"/>
                <w:szCs w:val="28"/>
              </w:rPr>
              <w:t>的建设、人才培养</w:t>
            </w:r>
            <w:r w:rsidR="00843EB8" w:rsidRPr="00843EB8">
              <w:rPr>
                <w:rFonts w:ascii="仿宋" w:eastAsia="仿宋" w:hAnsi="仿宋" w:hint="eastAsia"/>
                <w:bCs/>
                <w:kern w:val="0"/>
                <w:sz w:val="28"/>
                <w:szCs w:val="28"/>
              </w:rPr>
              <w:t>、国际合作以及平台建设等方面的工作，</w:t>
            </w:r>
            <w:r w:rsidR="002A5BFC">
              <w:rPr>
                <w:rFonts w:ascii="仿宋" w:eastAsia="仿宋" w:hAnsi="仿宋" w:hint="eastAsia"/>
                <w:bCs/>
                <w:kern w:val="0"/>
                <w:sz w:val="28"/>
                <w:szCs w:val="28"/>
              </w:rPr>
              <w:t>其中</w:t>
            </w:r>
            <w:r w:rsidR="00843EB8" w:rsidRPr="00843EB8">
              <w:rPr>
                <w:rFonts w:ascii="仿宋" w:eastAsia="仿宋" w:hAnsi="仿宋" w:hint="eastAsia"/>
                <w:bCs/>
                <w:kern w:val="0"/>
                <w:sz w:val="28"/>
                <w:szCs w:val="28"/>
              </w:rPr>
              <w:t>申请人所从事的</w:t>
            </w:r>
            <w:r w:rsidR="000E3D57">
              <w:rPr>
                <w:rFonts w:ascii="仿宋" w:eastAsia="仿宋" w:hAnsi="仿宋" w:hint="eastAsia"/>
                <w:bCs/>
                <w:kern w:val="0"/>
                <w:sz w:val="28"/>
                <w:szCs w:val="28"/>
              </w:rPr>
              <w:t>规模</w:t>
            </w:r>
            <w:r w:rsidR="00843EB8" w:rsidRPr="00843EB8">
              <w:rPr>
                <w:rFonts w:ascii="仿宋" w:eastAsia="仿宋" w:hAnsi="仿宋" w:hint="eastAsia"/>
                <w:bCs/>
                <w:kern w:val="0"/>
                <w:sz w:val="28"/>
                <w:szCs w:val="28"/>
              </w:rPr>
              <w:t>储能材料与器件研究方向是</w:t>
            </w:r>
            <w:r w:rsidR="00ED1335">
              <w:rPr>
                <w:rFonts w:ascii="仿宋" w:eastAsia="仿宋" w:hAnsi="仿宋" w:hint="eastAsia"/>
                <w:bCs/>
                <w:kern w:val="0"/>
                <w:sz w:val="28"/>
                <w:szCs w:val="28"/>
              </w:rPr>
              <w:t>储能技术</w:t>
            </w:r>
            <w:r w:rsidR="00605E81">
              <w:rPr>
                <w:rFonts w:ascii="仿宋" w:eastAsia="仿宋" w:hAnsi="仿宋" w:hint="eastAsia"/>
                <w:bCs/>
                <w:kern w:val="0"/>
                <w:sz w:val="28"/>
                <w:szCs w:val="28"/>
              </w:rPr>
              <w:t>领域</w:t>
            </w:r>
            <w:r w:rsidR="00ED1335">
              <w:rPr>
                <w:rFonts w:ascii="仿宋" w:eastAsia="仿宋" w:hAnsi="仿宋" w:hint="eastAsia"/>
                <w:bCs/>
                <w:kern w:val="0"/>
                <w:sz w:val="28"/>
                <w:szCs w:val="28"/>
              </w:rPr>
              <w:t>中</w:t>
            </w:r>
            <w:r w:rsidR="00843EB8" w:rsidRPr="00843EB8">
              <w:rPr>
                <w:rFonts w:ascii="仿宋" w:eastAsia="仿宋" w:hAnsi="仿宋" w:hint="eastAsia"/>
                <w:bCs/>
                <w:kern w:val="0"/>
                <w:sz w:val="28"/>
                <w:szCs w:val="28"/>
              </w:rPr>
              <w:t>重要的组成部分，</w:t>
            </w:r>
            <w:r w:rsidR="00B03ED3">
              <w:rPr>
                <w:rFonts w:ascii="仿宋" w:eastAsia="仿宋" w:hAnsi="仿宋" w:hint="eastAsia"/>
                <w:bCs/>
                <w:kern w:val="0"/>
                <w:sz w:val="28"/>
                <w:szCs w:val="28"/>
              </w:rPr>
              <w:t>并组建相应的学科团队，</w:t>
            </w:r>
            <w:r w:rsidR="00843EB8" w:rsidRPr="00843EB8">
              <w:rPr>
                <w:rFonts w:ascii="仿宋" w:eastAsia="仿宋" w:hAnsi="仿宋" w:hint="eastAsia"/>
                <w:bCs/>
                <w:kern w:val="0"/>
                <w:sz w:val="28"/>
                <w:szCs w:val="28"/>
              </w:rPr>
              <w:t>为</w:t>
            </w:r>
            <w:r w:rsidR="00ED1335">
              <w:rPr>
                <w:rFonts w:ascii="仿宋" w:eastAsia="仿宋" w:hAnsi="仿宋" w:hint="eastAsia"/>
                <w:bCs/>
                <w:kern w:val="0"/>
                <w:sz w:val="28"/>
                <w:szCs w:val="28"/>
              </w:rPr>
              <w:t>电气工程</w:t>
            </w:r>
            <w:r w:rsidR="00B30880">
              <w:rPr>
                <w:rFonts w:ascii="仿宋" w:eastAsia="仿宋" w:hAnsi="仿宋" w:hint="eastAsia"/>
                <w:bCs/>
                <w:kern w:val="0"/>
                <w:sz w:val="28"/>
                <w:szCs w:val="28"/>
              </w:rPr>
              <w:t>一级学科的</w:t>
            </w:r>
            <w:r w:rsidR="00843EB8" w:rsidRPr="00843EB8">
              <w:rPr>
                <w:rFonts w:ascii="仿宋" w:eastAsia="仿宋" w:hAnsi="仿宋" w:hint="eastAsia"/>
                <w:bCs/>
                <w:kern w:val="0"/>
                <w:sz w:val="28"/>
                <w:szCs w:val="28"/>
              </w:rPr>
              <w:t>一流学科</w:t>
            </w:r>
            <w:r w:rsidR="004270E7">
              <w:rPr>
                <w:rFonts w:ascii="仿宋" w:eastAsia="仿宋" w:hAnsi="仿宋" w:hint="eastAsia"/>
                <w:bCs/>
                <w:kern w:val="0"/>
                <w:sz w:val="28"/>
                <w:szCs w:val="28"/>
              </w:rPr>
              <w:t>建设</w:t>
            </w:r>
            <w:r w:rsidR="00CC6410">
              <w:rPr>
                <w:rFonts w:ascii="仿宋" w:eastAsia="仿宋" w:hAnsi="仿宋" w:hint="eastAsia"/>
                <w:bCs/>
                <w:kern w:val="0"/>
                <w:sz w:val="28"/>
                <w:szCs w:val="28"/>
              </w:rPr>
              <w:t>和</w:t>
            </w:r>
            <w:r w:rsidR="007C63B0">
              <w:rPr>
                <w:rFonts w:ascii="仿宋" w:eastAsia="仿宋" w:hAnsi="仿宋" w:hint="eastAsia"/>
                <w:bCs/>
                <w:kern w:val="0"/>
                <w:sz w:val="28"/>
                <w:szCs w:val="28"/>
              </w:rPr>
              <w:t>自主设置</w:t>
            </w:r>
            <w:r w:rsidR="00CC6410">
              <w:rPr>
                <w:rFonts w:ascii="仿宋" w:eastAsia="仿宋" w:hAnsi="仿宋" w:hint="eastAsia"/>
                <w:bCs/>
                <w:kern w:val="0"/>
                <w:sz w:val="28"/>
                <w:szCs w:val="28"/>
              </w:rPr>
              <w:t>二级学科</w:t>
            </w:r>
            <w:r w:rsidR="00605E81">
              <w:rPr>
                <w:rFonts w:ascii="仿宋" w:eastAsia="仿宋" w:hAnsi="仿宋" w:hint="eastAsia"/>
                <w:bCs/>
                <w:kern w:val="0"/>
                <w:sz w:val="28"/>
                <w:szCs w:val="28"/>
              </w:rPr>
              <w:t>/</w:t>
            </w:r>
            <w:r w:rsidR="00CC6410">
              <w:rPr>
                <w:rFonts w:ascii="仿宋" w:eastAsia="仿宋" w:hAnsi="仿宋" w:hint="eastAsia"/>
                <w:bCs/>
                <w:kern w:val="0"/>
                <w:sz w:val="28"/>
                <w:szCs w:val="28"/>
              </w:rPr>
              <w:t>交叉</w:t>
            </w:r>
            <w:r w:rsidR="00EE5DB5">
              <w:rPr>
                <w:rFonts w:ascii="仿宋" w:eastAsia="仿宋" w:hAnsi="仿宋" w:hint="eastAsia"/>
                <w:bCs/>
                <w:kern w:val="0"/>
                <w:sz w:val="28"/>
                <w:szCs w:val="28"/>
              </w:rPr>
              <w:t>学科</w:t>
            </w:r>
            <w:r w:rsidR="00843EB8" w:rsidRPr="00843EB8">
              <w:rPr>
                <w:rFonts w:ascii="仿宋" w:eastAsia="仿宋" w:hAnsi="仿宋" w:hint="eastAsia"/>
                <w:bCs/>
                <w:kern w:val="0"/>
                <w:sz w:val="28"/>
                <w:szCs w:val="28"/>
              </w:rPr>
              <w:t>提供有力的支撑。</w:t>
            </w:r>
          </w:p>
          <w:p w14:paraId="1CFABD51" w14:textId="77777777" w:rsidR="00F50377" w:rsidRDefault="00F50377">
            <w:pPr>
              <w:adjustRightInd w:val="0"/>
              <w:spacing w:line="440" w:lineRule="exact"/>
              <w:ind w:firstLineChars="200" w:firstLine="560"/>
              <w:rPr>
                <w:rFonts w:ascii="仿宋" w:eastAsia="仿宋" w:hAnsi="仿宋"/>
                <w:bCs/>
                <w:kern w:val="0"/>
                <w:sz w:val="28"/>
                <w:szCs w:val="28"/>
              </w:rPr>
            </w:pPr>
          </w:p>
          <w:p w14:paraId="1CFABD52" w14:textId="77777777" w:rsidR="00F50377" w:rsidRDefault="00F50377">
            <w:pPr>
              <w:adjustRightInd w:val="0"/>
              <w:spacing w:line="440" w:lineRule="exact"/>
              <w:ind w:firstLineChars="200" w:firstLine="560"/>
              <w:rPr>
                <w:rFonts w:ascii="仿宋" w:eastAsia="仿宋" w:hAnsi="仿宋"/>
                <w:bCs/>
                <w:kern w:val="0"/>
                <w:sz w:val="28"/>
                <w:szCs w:val="28"/>
              </w:rPr>
            </w:pPr>
          </w:p>
          <w:p w14:paraId="1CFABD53" w14:textId="77777777" w:rsidR="00F50377" w:rsidRDefault="00F50377">
            <w:pPr>
              <w:adjustRightInd w:val="0"/>
              <w:spacing w:line="440" w:lineRule="exact"/>
              <w:ind w:firstLineChars="200" w:firstLine="560"/>
              <w:rPr>
                <w:rFonts w:ascii="仿宋" w:eastAsia="仿宋" w:hAnsi="仿宋"/>
                <w:bCs/>
                <w:kern w:val="0"/>
                <w:sz w:val="28"/>
                <w:szCs w:val="28"/>
              </w:rPr>
            </w:pPr>
          </w:p>
          <w:p w14:paraId="1CEDB1D5" w14:textId="77777777" w:rsidR="00B30880" w:rsidRDefault="00B30880">
            <w:pPr>
              <w:adjustRightInd w:val="0"/>
              <w:spacing w:line="440" w:lineRule="exact"/>
              <w:ind w:firstLineChars="200" w:firstLine="560"/>
              <w:rPr>
                <w:rFonts w:ascii="仿宋" w:eastAsia="仿宋" w:hAnsi="仿宋"/>
                <w:bCs/>
                <w:kern w:val="0"/>
                <w:sz w:val="28"/>
                <w:szCs w:val="28"/>
              </w:rPr>
            </w:pPr>
          </w:p>
          <w:p w14:paraId="1CFABD54" w14:textId="77777777" w:rsidR="00F50377" w:rsidRDefault="00F50377">
            <w:pPr>
              <w:adjustRightInd w:val="0"/>
              <w:spacing w:line="440" w:lineRule="exact"/>
              <w:ind w:firstLineChars="200" w:firstLine="560"/>
              <w:rPr>
                <w:rFonts w:ascii="仿宋" w:eastAsia="仿宋" w:hAnsi="仿宋"/>
                <w:bCs/>
                <w:kern w:val="0"/>
                <w:sz w:val="28"/>
                <w:szCs w:val="28"/>
              </w:rPr>
            </w:pPr>
          </w:p>
          <w:p w14:paraId="1CFABD55" w14:textId="77777777" w:rsidR="00F50377" w:rsidRDefault="00F50377">
            <w:pPr>
              <w:adjustRightInd w:val="0"/>
              <w:spacing w:line="320" w:lineRule="atLeast"/>
              <w:rPr>
                <w:rFonts w:ascii="仿宋" w:eastAsia="仿宋" w:hAnsi="仿宋"/>
                <w:bCs/>
                <w:kern w:val="0"/>
                <w:sz w:val="28"/>
                <w:szCs w:val="28"/>
              </w:rPr>
            </w:pPr>
          </w:p>
          <w:p w14:paraId="1CFABD56" w14:textId="77777777" w:rsidR="00F50377" w:rsidRDefault="00A47794">
            <w:pPr>
              <w:adjustRightInd w:val="0"/>
              <w:spacing w:line="320" w:lineRule="atLeast"/>
              <w:ind w:firstLineChars="1935" w:firstLine="4644"/>
              <w:rPr>
                <w:rFonts w:ascii="仿宋" w:eastAsia="仿宋" w:hAnsi="仿宋"/>
                <w:bCs/>
                <w:kern w:val="0"/>
                <w:sz w:val="24"/>
              </w:rPr>
            </w:pPr>
            <w:r>
              <w:rPr>
                <w:rFonts w:ascii="仿宋" w:eastAsia="仿宋" w:hAnsi="仿宋" w:hint="eastAsia"/>
                <w:bCs/>
                <w:kern w:val="0"/>
                <w:sz w:val="24"/>
              </w:rPr>
              <w:t>申请人签字：</w:t>
            </w:r>
          </w:p>
          <w:p w14:paraId="1CFABD57" w14:textId="77777777" w:rsidR="00F50377" w:rsidRDefault="00F50377">
            <w:pPr>
              <w:adjustRightInd w:val="0"/>
              <w:spacing w:line="320" w:lineRule="atLeast"/>
              <w:rPr>
                <w:rFonts w:eastAsia="仿宋_GB2312"/>
                <w:b/>
                <w:bCs/>
                <w:sz w:val="28"/>
                <w:szCs w:val="28"/>
              </w:rPr>
            </w:pPr>
          </w:p>
        </w:tc>
      </w:tr>
    </w:tbl>
    <w:p w14:paraId="1CFABD59" w14:textId="77777777"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t>10</w:t>
      </w:r>
      <w:r w:rsidR="00EA3B2F">
        <w:rPr>
          <w:rFonts w:ascii="仿宋" w:eastAsia="仿宋" w:hAnsi="仿宋" w:hint="eastAsia"/>
          <w:b/>
          <w:bCs/>
          <w:sz w:val="28"/>
          <w:szCs w:val="28"/>
        </w:rPr>
        <w:t>.</w:t>
      </w:r>
      <w:r>
        <w:rPr>
          <w:rFonts w:ascii="仿宋" w:eastAsia="仿宋" w:hAnsi="仿宋" w:hint="eastAsia"/>
          <w:b/>
          <w:bCs/>
          <w:sz w:val="28"/>
          <w:szCs w:val="28"/>
        </w:rPr>
        <w:t>所在单位对申报人申报基本条件的审核意见</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14:paraId="1CFABD62" w14:textId="77777777">
        <w:trPr>
          <w:cantSplit/>
          <w:trHeight w:val="3394"/>
        </w:trPr>
        <w:tc>
          <w:tcPr>
            <w:tcW w:w="9924" w:type="dxa"/>
          </w:tcPr>
          <w:p w14:paraId="1CFABD5A" w14:textId="77777777" w:rsidR="00F50377" w:rsidRDefault="00F50377">
            <w:pPr>
              <w:adjustRightInd w:val="0"/>
              <w:spacing w:line="440" w:lineRule="exact"/>
              <w:ind w:firstLineChars="200" w:firstLine="560"/>
              <w:rPr>
                <w:rFonts w:ascii="仿宋" w:eastAsia="仿宋" w:hAnsi="仿宋"/>
                <w:bCs/>
                <w:kern w:val="0"/>
                <w:sz w:val="28"/>
                <w:szCs w:val="28"/>
              </w:rPr>
            </w:pPr>
          </w:p>
          <w:p w14:paraId="1CFABD5B" w14:textId="77777777" w:rsidR="00F50377" w:rsidRDefault="00F50377">
            <w:pPr>
              <w:adjustRightInd w:val="0"/>
              <w:spacing w:line="440" w:lineRule="exact"/>
              <w:ind w:firstLineChars="200" w:firstLine="560"/>
              <w:rPr>
                <w:rFonts w:ascii="仿宋" w:eastAsia="仿宋" w:hAnsi="仿宋"/>
                <w:bCs/>
                <w:kern w:val="0"/>
                <w:sz w:val="28"/>
                <w:szCs w:val="28"/>
              </w:rPr>
            </w:pPr>
          </w:p>
          <w:p w14:paraId="1CFABD5C" w14:textId="77777777" w:rsidR="00F50377" w:rsidRDefault="00A47794">
            <w:pPr>
              <w:adjustRightInd w:val="0"/>
              <w:spacing w:line="440" w:lineRule="exact"/>
              <w:ind w:firstLineChars="200" w:firstLine="560"/>
              <w:rPr>
                <w:rFonts w:ascii="仿宋" w:eastAsia="仿宋" w:hAnsi="仿宋"/>
                <w:bCs/>
                <w:kern w:val="0"/>
                <w:sz w:val="28"/>
                <w:szCs w:val="28"/>
              </w:rPr>
            </w:pPr>
            <w:r>
              <w:rPr>
                <w:rFonts w:ascii="仿宋" w:eastAsia="仿宋" w:hAnsi="仿宋" w:hint="eastAsia"/>
                <w:bCs/>
                <w:kern w:val="0"/>
                <w:sz w:val="28"/>
                <w:szCs w:val="28"/>
              </w:rPr>
              <w:t>申请人政治立场坚定，遵纪守法，无违法违纪行为，不存在师德师风问题、学术不端等问题，近五年内无教学差错和事故。</w:t>
            </w:r>
          </w:p>
          <w:p w14:paraId="1CFABD5D" w14:textId="77777777" w:rsidR="00F50377" w:rsidRDefault="00F50377">
            <w:pPr>
              <w:adjustRightInd w:val="0"/>
              <w:spacing w:line="440" w:lineRule="exact"/>
              <w:ind w:firstLineChars="1548" w:firstLine="3715"/>
              <w:rPr>
                <w:rFonts w:ascii="仿宋" w:eastAsia="仿宋" w:hAnsi="仿宋"/>
                <w:bCs/>
                <w:kern w:val="0"/>
                <w:sz w:val="24"/>
              </w:rPr>
            </w:pPr>
          </w:p>
          <w:p w14:paraId="1CFABD5E" w14:textId="77777777" w:rsidR="00F50377" w:rsidRDefault="00F50377">
            <w:pPr>
              <w:adjustRightInd w:val="0"/>
              <w:spacing w:line="440" w:lineRule="exact"/>
              <w:ind w:firstLineChars="1548" w:firstLine="3715"/>
              <w:rPr>
                <w:rFonts w:ascii="仿宋" w:eastAsia="仿宋" w:hAnsi="仿宋"/>
                <w:bCs/>
                <w:kern w:val="0"/>
                <w:sz w:val="24"/>
              </w:rPr>
            </w:pPr>
          </w:p>
          <w:p w14:paraId="1CFABD5F" w14:textId="77777777" w:rsidR="00F50377" w:rsidRDefault="00A47794">
            <w:pPr>
              <w:adjustRightInd w:val="0"/>
              <w:spacing w:line="480" w:lineRule="auto"/>
              <w:ind w:firstLineChars="1726" w:firstLine="4142"/>
              <w:rPr>
                <w:rFonts w:ascii="仿宋" w:eastAsia="仿宋" w:hAnsi="仿宋"/>
                <w:bCs/>
                <w:kern w:val="0"/>
                <w:sz w:val="24"/>
              </w:rPr>
            </w:pPr>
            <w:r>
              <w:rPr>
                <w:rFonts w:ascii="仿宋" w:eastAsia="仿宋" w:hAnsi="仿宋" w:hint="eastAsia"/>
                <w:bCs/>
                <w:kern w:val="0"/>
                <w:sz w:val="24"/>
              </w:rPr>
              <w:t>所在学院党委书记签字：</w:t>
            </w:r>
          </w:p>
          <w:p w14:paraId="1CFABD60" w14:textId="77777777" w:rsidR="00F50377" w:rsidRDefault="00A47794">
            <w:pPr>
              <w:adjustRightInd w:val="0"/>
              <w:spacing w:line="480" w:lineRule="auto"/>
              <w:ind w:firstLineChars="2139" w:firstLine="5134"/>
              <w:rPr>
                <w:rFonts w:ascii="仿宋" w:eastAsia="仿宋" w:hAnsi="仿宋"/>
                <w:bCs/>
                <w:kern w:val="0"/>
                <w:sz w:val="24"/>
              </w:rPr>
            </w:pPr>
            <w:r>
              <w:rPr>
                <w:rFonts w:ascii="仿宋" w:eastAsia="仿宋" w:hAnsi="仿宋" w:hint="eastAsia"/>
                <w:bCs/>
                <w:kern w:val="0"/>
                <w:sz w:val="24"/>
              </w:rPr>
              <w:t xml:space="preserve">学院党委公章：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p w14:paraId="1CFABD61" w14:textId="77777777" w:rsidR="00F50377" w:rsidRDefault="00F50377">
            <w:pPr>
              <w:adjustRightInd w:val="0"/>
              <w:spacing w:line="440" w:lineRule="exact"/>
              <w:ind w:firstLineChars="2139" w:firstLine="5134"/>
              <w:rPr>
                <w:rFonts w:ascii="仿宋" w:eastAsia="仿宋" w:hAnsi="仿宋"/>
                <w:bCs/>
                <w:kern w:val="0"/>
                <w:sz w:val="24"/>
              </w:rPr>
            </w:pPr>
          </w:p>
        </w:tc>
      </w:tr>
    </w:tbl>
    <w:p w14:paraId="1CFABD63" w14:textId="77777777"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t>11</w:t>
      </w:r>
      <w:r w:rsidR="00EA3B2F">
        <w:rPr>
          <w:rFonts w:ascii="仿宋" w:eastAsia="仿宋" w:hAnsi="仿宋" w:hint="eastAsia"/>
          <w:b/>
          <w:bCs/>
          <w:sz w:val="28"/>
          <w:szCs w:val="28"/>
        </w:rPr>
        <w:t>.</w:t>
      </w:r>
      <w:r>
        <w:rPr>
          <w:rFonts w:ascii="仿宋" w:eastAsia="仿宋" w:hAnsi="仿宋"/>
          <w:b/>
          <w:bCs/>
          <w:sz w:val="28"/>
          <w:szCs w:val="28"/>
        </w:rPr>
        <w:t>学位评定分委员会审核意见（包括定量、定性描述和排序）</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14:paraId="1CFABD6E" w14:textId="77777777">
        <w:trPr>
          <w:cantSplit/>
          <w:trHeight w:val="5660"/>
        </w:trPr>
        <w:tc>
          <w:tcPr>
            <w:tcW w:w="9924" w:type="dxa"/>
            <w:tcBorders>
              <w:bottom w:val="single" w:sz="4" w:space="0" w:color="auto"/>
            </w:tcBorders>
            <w:vAlign w:val="center"/>
          </w:tcPr>
          <w:p w14:paraId="1CFABD64" w14:textId="77777777" w:rsidR="00F50377" w:rsidRDefault="00F50377">
            <w:pPr>
              <w:adjustRightInd w:val="0"/>
              <w:spacing w:line="440" w:lineRule="exact"/>
              <w:ind w:firstLineChars="200" w:firstLine="640"/>
              <w:rPr>
                <w:rFonts w:ascii="仿宋" w:eastAsia="仿宋" w:hAnsi="仿宋"/>
                <w:bCs/>
                <w:kern w:val="0"/>
                <w:sz w:val="32"/>
                <w:szCs w:val="32"/>
              </w:rPr>
            </w:pPr>
          </w:p>
          <w:p w14:paraId="1CFABD65" w14:textId="77777777" w:rsidR="00F50377" w:rsidRDefault="00A47794">
            <w:pPr>
              <w:adjustRightInd w:val="0"/>
              <w:spacing w:line="440" w:lineRule="exact"/>
              <w:ind w:firstLineChars="200" w:firstLine="560"/>
              <w:rPr>
                <w:rFonts w:ascii="仿宋" w:eastAsia="仿宋" w:hAnsi="仿宋"/>
                <w:bCs/>
                <w:kern w:val="0"/>
                <w:sz w:val="28"/>
                <w:szCs w:val="28"/>
              </w:rPr>
            </w:pPr>
            <w:r>
              <w:rPr>
                <w:rFonts w:ascii="仿宋" w:eastAsia="仿宋" w:hAnsi="仿宋" w:hint="eastAsia"/>
                <w:bCs/>
                <w:kern w:val="0"/>
                <w:sz w:val="28"/>
                <w:szCs w:val="28"/>
              </w:rPr>
              <w:t>1</w:t>
            </w:r>
            <w:r w:rsidR="00312152">
              <w:rPr>
                <w:rFonts w:ascii="仿宋" w:eastAsia="仿宋" w:hAnsi="仿宋" w:hint="eastAsia"/>
                <w:bCs/>
                <w:kern w:val="0"/>
                <w:sz w:val="28"/>
                <w:szCs w:val="28"/>
              </w:rPr>
              <w:t>.</w:t>
            </w:r>
            <w:r>
              <w:rPr>
                <w:rFonts w:ascii="仿宋" w:eastAsia="仿宋" w:hAnsi="仿宋" w:hint="eastAsia"/>
                <w:bCs/>
                <w:kern w:val="0"/>
                <w:sz w:val="28"/>
                <w:szCs w:val="28"/>
              </w:rPr>
              <w:t>对照</w:t>
            </w:r>
            <w:r w:rsidR="00F87B80" w:rsidRPr="00F87B80">
              <w:rPr>
                <w:rFonts w:ascii="仿宋" w:eastAsia="仿宋" w:hAnsi="仿宋" w:hint="eastAsia"/>
                <w:bCs/>
                <w:kern w:val="0"/>
                <w:sz w:val="28"/>
                <w:szCs w:val="28"/>
              </w:rPr>
              <w:t>《哈尔滨理工大学研究生指导教师管理办法（修订）》《哈尔滨理工大学研究生指导教师遴选办法》（校发〔2022〕55号）</w:t>
            </w:r>
            <w:r>
              <w:rPr>
                <w:rFonts w:ascii="仿宋" w:eastAsia="仿宋" w:hAnsi="仿宋" w:hint="eastAsia"/>
                <w:bCs/>
                <w:kern w:val="0"/>
                <w:sz w:val="28"/>
                <w:szCs w:val="28"/>
              </w:rPr>
              <w:t>及我单位学位评定分委员会制定的《研究生指导教师遴选工作实施细则》进行审核，申报人符合上述文件规定的“申报基本条件”和“申报必备条件”，且近3年未出现</w:t>
            </w:r>
            <w:r w:rsidR="00F87B80" w:rsidRPr="00F87B80">
              <w:rPr>
                <w:rFonts w:ascii="仿宋" w:eastAsia="仿宋" w:hAnsi="仿宋" w:hint="eastAsia"/>
                <w:bCs/>
                <w:kern w:val="0"/>
                <w:sz w:val="28"/>
                <w:szCs w:val="28"/>
              </w:rPr>
              <w:t>校发〔2022〕55号</w:t>
            </w:r>
            <w:r>
              <w:rPr>
                <w:rFonts w:ascii="仿宋" w:eastAsia="仿宋" w:hAnsi="仿宋" w:hint="eastAsia"/>
                <w:bCs/>
                <w:kern w:val="0"/>
                <w:sz w:val="28"/>
                <w:szCs w:val="28"/>
              </w:rPr>
              <w:t>文件中“不接受申报”的情况。</w:t>
            </w:r>
          </w:p>
          <w:p w14:paraId="1CFABD66" w14:textId="77777777" w:rsidR="00F50377" w:rsidRDefault="00A47794">
            <w:pPr>
              <w:adjustRightInd w:val="0"/>
              <w:spacing w:line="440" w:lineRule="exact"/>
              <w:ind w:firstLineChars="200" w:firstLine="560"/>
              <w:rPr>
                <w:rFonts w:ascii="仿宋" w:eastAsia="仿宋" w:hAnsi="仿宋"/>
                <w:bCs/>
                <w:kern w:val="0"/>
                <w:sz w:val="28"/>
                <w:szCs w:val="28"/>
              </w:rPr>
            </w:pPr>
            <w:r>
              <w:rPr>
                <w:rFonts w:ascii="仿宋" w:eastAsia="仿宋" w:hAnsi="仿宋"/>
                <w:bCs/>
                <w:kern w:val="0"/>
                <w:sz w:val="28"/>
                <w:szCs w:val="28"/>
              </w:rPr>
              <w:t>2</w:t>
            </w:r>
            <w:r w:rsidR="00312152">
              <w:rPr>
                <w:rFonts w:ascii="仿宋" w:eastAsia="仿宋" w:hAnsi="仿宋" w:hint="eastAsia"/>
                <w:bCs/>
                <w:kern w:val="0"/>
                <w:sz w:val="28"/>
                <w:szCs w:val="28"/>
              </w:rPr>
              <w:t>.</w:t>
            </w:r>
            <w:r>
              <w:rPr>
                <w:rFonts w:ascii="仿宋" w:eastAsia="仿宋" w:hAnsi="仿宋" w:hint="eastAsia"/>
                <w:bCs/>
                <w:kern w:val="0"/>
                <w:sz w:val="28"/>
                <w:szCs w:val="28"/>
              </w:rPr>
              <w:t>定量、定性描述和排序：</w:t>
            </w:r>
          </w:p>
          <w:p w14:paraId="1CFABD67" w14:textId="77777777" w:rsidR="00F50377" w:rsidRDefault="00F50377">
            <w:pPr>
              <w:adjustRightInd w:val="0"/>
              <w:rPr>
                <w:rFonts w:ascii="仿宋" w:eastAsia="仿宋" w:hAnsi="仿宋"/>
                <w:bCs/>
                <w:kern w:val="0"/>
                <w:sz w:val="28"/>
                <w:szCs w:val="28"/>
              </w:rPr>
            </w:pPr>
          </w:p>
          <w:p w14:paraId="1CFABD68" w14:textId="77777777" w:rsidR="00F50377" w:rsidRDefault="00F50377">
            <w:pPr>
              <w:adjustRightInd w:val="0"/>
              <w:rPr>
                <w:rFonts w:ascii="仿宋" w:eastAsia="仿宋" w:hAnsi="仿宋"/>
                <w:bCs/>
                <w:kern w:val="0"/>
                <w:sz w:val="28"/>
                <w:szCs w:val="28"/>
              </w:rPr>
            </w:pPr>
          </w:p>
          <w:p w14:paraId="1CFABD69" w14:textId="77777777" w:rsidR="00F50377" w:rsidRDefault="00F50377">
            <w:pPr>
              <w:adjustRightInd w:val="0"/>
              <w:rPr>
                <w:rFonts w:ascii="仿宋" w:eastAsia="仿宋" w:hAnsi="仿宋"/>
                <w:bCs/>
                <w:kern w:val="0"/>
                <w:sz w:val="28"/>
                <w:szCs w:val="28"/>
              </w:rPr>
            </w:pPr>
          </w:p>
          <w:p w14:paraId="1CFABD6A" w14:textId="77777777" w:rsidR="00F50377" w:rsidRDefault="00F50377">
            <w:pPr>
              <w:adjustRightInd w:val="0"/>
              <w:rPr>
                <w:rFonts w:ascii="仿宋" w:eastAsia="仿宋" w:hAnsi="仿宋"/>
                <w:bCs/>
                <w:kern w:val="0"/>
                <w:sz w:val="28"/>
                <w:szCs w:val="28"/>
              </w:rPr>
            </w:pPr>
          </w:p>
          <w:p w14:paraId="1CFABD6B" w14:textId="77777777" w:rsidR="00F50377" w:rsidRDefault="00F50377">
            <w:pPr>
              <w:adjustRightInd w:val="0"/>
              <w:rPr>
                <w:rFonts w:ascii="仿宋" w:eastAsia="仿宋" w:hAnsi="仿宋"/>
                <w:bCs/>
                <w:kern w:val="0"/>
                <w:sz w:val="28"/>
                <w:szCs w:val="28"/>
              </w:rPr>
            </w:pPr>
          </w:p>
          <w:p w14:paraId="1CFABD6C" w14:textId="77777777" w:rsidR="00F50377" w:rsidRDefault="00A47794">
            <w:pPr>
              <w:adjustRightInd w:val="0"/>
              <w:spacing w:line="480" w:lineRule="auto"/>
              <w:ind w:firstLineChars="2020" w:firstLine="4848"/>
              <w:rPr>
                <w:rFonts w:ascii="仿宋" w:eastAsia="仿宋" w:hAnsi="仿宋"/>
                <w:bCs/>
                <w:kern w:val="0"/>
                <w:sz w:val="24"/>
              </w:rPr>
            </w:pPr>
            <w:r>
              <w:rPr>
                <w:rFonts w:ascii="仿宋" w:eastAsia="仿宋" w:hAnsi="仿宋"/>
                <w:bCs/>
                <w:kern w:val="0"/>
                <w:sz w:val="24"/>
              </w:rPr>
              <w:t>主席</w:t>
            </w:r>
            <w:r>
              <w:rPr>
                <w:rFonts w:ascii="仿宋" w:eastAsia="仿宋" w:hAnsi="仿宋" w:hint="eastAsia"/>
                <w:bCs/>
                <w:kern w:val="0"/>
                <w:sz w:val="24"/>
              </w:rPr>
              <w:t>签字</w:t>
            </w:r>
            <w:r>
              <w:rPr>
                <w:rFonts w:ascii="仿宋" w:eastAsia="仿宋" w:hAnsi="仿宋"/>
                <w:bCs/>
                <w:kern w:val="0"/>
                <w:sz w:val="24"/>
              </w:rPr>
              <w:t>：</w:t>
            </w:r>
          </w:p>
          <w:p w14:paraId="1CFABD6D" w14:textId="77777777" w:rsidR="00F50377" w:rsidRDefault="00A47794">
            <w:pPr>
              <w:adjustRightInd w:val="0"/>
              <w:spacing w:line="480" w:lineRule="auto"/>
              <w:ind w:firstLineChars="2198" w:firstLine="5275"/>
              <w:rPr>
                <w:rFonts w:ascii="仿宋" w:eastAsia="仿宋" w:hAnsi="仿宋"/>
                <w:bCs/>
                <w:kern w:val="0"/>
                <w:sz w:val="24"/>
              </w:rPr>
            </w:pPr>
            <w:r>
              <w:rPr>
                <w:rFonts w:ascii="仿宋" w:eastAsia="仿宋" w:hAnsi="仿宋" w:hint="eastAsia"/>
                <w:bCs/>
                <w:kern w:val="0"/>
                <w:sz w:val="24"/>
              </w:rPr>
              <w:t xml:space="preserve">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tc>
      </w:tr>
    </w:tbl>
    <w:p w14:paraId="1CFABD6F" w14:textId="77777777" w:rsidR="00F50377" w:rsidRDefault="00A47794">
      <w:pPr>
        <w:adjustRightInd w:val="0"/>
        <w:spacing w:line="660" w:lineRule="atLeast"/>
        <w:rPr>
          <w:rFonts w:eastAsia="仿宋_GB2312"/>
          <w:b/>
          <w:bCs/>
          <w:sz w:val="28"/>
          <w:szCs w:val="28"/>
        </w:rPr>
      </w:pPr>
      <w:r>
        <w:rPr>
          <w:rFonts w:ascii="仿宋" w:eastAsia="仿宋" w:hAnsi="仿宋"/>
          <w:b/>
          <w:bCs/>
          <w:sz w:val="28"/>
          <w:szCs w:val="28"/>
        </w:rPr>
        <w:t>12</w:t>
      </w:r>
      <w:r w:rsidR="00EA3B2F">
        <w:rPr>
          <w:rFonts w:ascii="仿宋" w:eastAsia="仿宋" w:hAnsi="仿宋" w:hint="eastAsia"/>
          <w:b/>
          <w:bCs/>
          <w:sz w:val="28"/>
          <w:szCs w:val="28"/>
        </w:rPr>
        <w:t>.</w:t>
      </w:r>
      <w:r>
        <w:rPr>
          <w:rFonts w:ascii="仿宋" w:eastAsia="仿宋" w:hAnsi="仿宋"/>
          <w:b/>
          <w:bCs/>
          <w:sz w:val="28"/>
          <w:szCs w:val="28"/>
        </w:rPr>
        <w:t>校学位</w:t>
      </w:r>
      <w:r>
        <w:rPr>
          <w:rFonts w:ascii="仿宋" w:eastAsia="仿宋" w:hAnsi="仿宋" w:hint="eastAsia"/>
          <w:b/>
          <w:bCs/>
          <w:sz w:val="28"/>
          <w:szCs w:val="28"/>
        </w:rPr>
        <w:t>评定</w:t>
      </w:r>
      <w:r>
        <w:rPr>
          <w:rFonts w:ascii="仿宋" w:eastAsia="仿宋" w:hAnsi="仿宋"/>
          <w:b/>
          <w:bCs/>
          <w:sz w:val="28"/>
          <w:szCs w:val="28"/>
        </w:rPr>
        <w:t>委员会评审结果</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14:paraId="1CFABD77" w14:textId="77777777">
        <w:trPr>
          <w:cantSplit/>
          <w:trHeight w:val="4088"/>
        </w:trPr>
        <w:tc>
          <w:tcPr>
            <w:tcW w:w="9924" w:type="dxa"/>
            <w:vAlign w:val="center"/>
          </w:tcPr>
          <w:p w14:paraId="1CFABD70" w14:textId="77777777" w:rsidR="00F50377" w:rsidRDefault="00F50377">
            <w:pPr>
              <w:adjustRightInd w:val="0"/>
              <w:spacing w:line="440" w:lineRule="exact"/>
              <w:rPr>
                <w:rFonts w:ascii="仿宋" w:eastAsia="仿宋" w:hAnsi="仿宋"/>
                <w:bCs/>
                <w:kern w:val="0"/>
                <w:sz w:val="24"/>
              </w:rPr>
            </w:pPr>
          </w:p>
          <w:p w14:paraId="1CFABD71" w14:textId="77777777" w:rsidR="00F50377" w:rsidRDefault="00F50377">
            <w:pPr>
              <w:adjustRightInd w:val="0"/>
              <w:spacing w:line="440" w:lineRule="exact"/>
              <w:rPr>
                <w:rFonts w:ascii="仿宋" w:eastAsia="仿宋" w:hAnsi="仿宋"/>
                <w:bCs/>
                <w:kern w:val="0"/>
                <w:sz w:val="24"/>
              </w:rPr>
            </w:pPr>
          </w:p>
          <w:p w14:paraId="1CFABD72" w14:textId="77777777" w:rsidR="00F50377" w:rsidRDefault="00F50377">
            <w:pPr>
              <w:adjustRightInd w:val="0"/>
              <w:spacing w:line="440" w:lineRule="exact"/>
              <w:rPr>
                <w:rFonts w:ascii="仿宋" w:eastAsia="仿宋" w:hAnsi="仿宋"/>
                <w:bCs/>
                <w:kern w:val="0"/>
                <w:sz w:val="24"/>
              </w:rPr>
            </w:pPr>
          </w:p>
          <w:p w14:paraId="1CFABD73" w14:textId="77777777" w:rsidR="00F50377" w:rsidRDefault="00F50377">
            <w:pPr>
              <w:adjustRightInd w:val="0"/>
              <w:spacing w:line="440" w:lineRule="exact"/>
              <w:rPr>
                <w:rFonts w:ascii="仿宋" w:eastAsia="仿宋" w:hAnsi="仿宋"/>
                <w:bCs/>
                <w:kern w:val="0"/>
                <w:sz w:val="24"/>
              </w:rPr>
            </w:pPr>
          </w:p>
          <w:p w14:paraId="1CFABD74" w14:textId="77777777" w:rsidR="00F50377" w:rsidRDefault="00F50377">
            <w:pPr>
              <w:adjustRightInd w:val="0"/>
              <w:spacing w:line="440" w:lineRule="exact"/>
              <w:rPr>
                <w:rFonts w:ascii="仿宋" w:eastAsia="仿宋" w:hAnsi="仿宋"/>
                <w:bCs/>
                <w:kern w:val="0"/>
                <w:sz w:val="24"/>
              </w:rPr>
            </w:pPr>
          </w:p>
          <w:p w14:paraId="1CFABD75" w14:textId="77777777" w:rsidR="00F50377" w:rsidRDefault="00F50377">
            <w:pPr>
              <w:adjustRightInd w:val="0"/>
              <w:spacing w:line="440" w:lineRule="exact"/>
              <w:rPr>
                <w:rFonts w:ascii="仿宋" w:eastAsia="仿宋" w:hAnsi="仿宋"/>
                <w:bCs/>
                <w:kern w:val="0"/>
                <w:sz w:val="24"/>
              </w:rPr>
            </w:pPr>
          </w:p>
          <w:p w14:paraId="1CFABD76" w14:textId="77777777" w:rsidR="00F50377" w:rsidRDefault="00A47794">
            <w:pPr>
              <w:adjustRightInd w:val="0"/>
              <w:spacing w:line="440" w:lineRule="exact"/>
              <w:ind w:firstLineChars="2139" w:firstLine="5134"/>
              <w:rPr>
                <w:rFonts w:ascii="仿宋" w:eastAsia="仿宋" w:hAnsi="仿宋"/>
                <w:bCs/>
                <w:kern w:val="0"/>
                <w:sz w:val="24"/>
              </w:rPr>
            </w:pPr>
            <w:r>
              <w:rPr>
                <w:rFonts w:ascii="仿宋" w:eastAsia="仿宋" w:hAnsi="仿宋" w:hint="eastAsia"/>
                <w:bCs/>
                <w:kern w:val="0"/>
                <w:sz w:val="24"/>
              </w:rPr>
              <w:t xml:space="preserve">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tc>
      </w:tr>
    </w:tbl>
    <w:p w14:paraId="1CFABD78" w14:textId="77777777" w:rsidR="00F50377" w:rsidRDefault="00F50377">
      <w:pPr>
        <w:adjustRightInd w:val="0"/>
        <w:spacing w:line="660" w:lineRule="atLeast"/>
        <w:rPr>
          <w:rFonts w:eastAsia="仿宋_GB2312"/>
          <w:b/>
          <w:bCs/>
          <w:sz w:val="28"/>
          <w:szCs w:val="28"/>
        </w:rPr>
      </w:pPr>
    </w:p>
    <w:sectPr w:rsidR="00F50377">
      <w:pgSz w:w="11906" w:h="16838"/>
      <w:pgMar w:top="1440" w:right="1304" w:bottom="1440" w:left="1304" w:header="851" w:footer="992" w:gutter="0"/>
      <w:pgNumType w:start="1"/>
      <w:cols w:space="425"/>
      <w:docGrid w:type="lines" w:linePitch="3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5A758" w14:textId="77777777" w:rsidR="0065741B" w:rsidRDefault="0065741B">
      <w:r>
        <w:separator/>
      </w:r>
    </w:p>
  </w:endnote>
  <w:endnote w:type="continuationSeparator" w:id="0">
    <w:p w14:paraId="644C50AE" w14:textId="77777777" w:rsidR="0065741B" w:rsidRDefault="00657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Segoe UI Symbol">
    <w:panose1 w:val="020B0502040204020203"/>
    <w:charset w:val="00"/>
    <w:family w:val="swiss"/>
    <w:pitch w:val="variable"/>
    <w:sig w:usb0="800001E3" w:usb1="1200FFEF" w:usb2="0004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BD7E" w14:textId="77777777" w:rsidR="00F50377" w:rsidRDefault="00A47794">
    <w:pPr>
      <w:pStyle w:val="a7"/>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1CFABD7F" w14:textId="77777777" w:rsidR="00F50377" w:rsidRDefault="00F5037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BD80" w14:textId="77777777" w:rsidR="00F50377" w:rsidRDefault="00A47794">
    <w:pPr>
      <w:pStyle w:val="a7"/>
      <w:jc w:val="center"/>
    </w:pPr>
    <w:r>
      <w:fldChar w:fldCharType="begin"/>
    </w:r>
    <w:r>
      <w:instrText>PAGE   \* MERGEFORMAT</w:instrText>
    </w:r>
    <w:r>
      <w:fldChar w:fldCharType="separate"/>
    </w:r>
    <w:r>
      <w:rPr>
        <w:lang w:val="zh-CN"/>
      </w:rPr>
      <w:t>2</w:t>
    </w:r>
    <w:r>
      <w:fldChar w:fldCharType="end"/>
    </w:r>
  </w:p>
  <w:p w14:paraId="1CFABD81" w14:textId="77777777" w:rsidR="00F50377" w:rsidRDefault="00F5037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25ABC" w14:textId="77777777" w:rsidR="0065741B" w:rsidRDefault="0065741B">
      <w:r>
        <w:separator/>
      </w:r>
    </w:p>
  </w:footnote>
  <w:footnote w:type="continuationSeparator" w:id="0">
    <w:p w14:paraId="1576945C" w14:textId="77777777" w:rsidR="0065741B" w:rsidRDefault="00657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BD7D" w14:textId="77777777" w:rsidR="00F50377" w:rsidRDefault="00F50377">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E97F8A"/>
    <w:multiLevelType w:val="multilevel"/>
    <w:tmpl w:val="29E97F8A"/>
    <w:lvl w:ilvl="0">
      <w:start w:val="1"/>
      <w:numFmt w:val="decimal"/>
      <w:pStyle w:val="Char"/>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41D53D96"/>
    <w:multiLevelType w:val="multilevel"/>
    <w:tmpl w:val="41D53D96"/>
    <w:lvl w:ilvl="0">
      <w:start w:val="1"/>
      <w:numFmt w:val="decimalEnclosedCircle"/>
      <w:lvlText w:val="%1"/>
      <w:lvlJc w:val="left"/>
      <w:pPr>
        <w:ind w:left="360" w:hanging="360"/>
      </w:pPr>
      <w:rPr>
        <w:rFonts w:ascii="仿宋" w:eastAsia="仿宋" w:hAnsi="仿宋"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430350040">
    <w:abstractNumId w:val="0"/>
  </w:num>
  <w:num w:numId="2" w16cid:durableId="10852250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357"/>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g4ODlkN2VhODk5MTIxZGI5M2Q5ZTM3NTBjOGY0ZjMifQ=="/>
  </w:docVars>
  <w:rsids>
    <w:rsidRoot w:val="007556ED"/>
    <w:rsid w:val="00000FE1"/>
    <w:rsid w:val="00024018"/>
    <w:rsid w:val="000254E6"/>
    <w:rsid w:val="000255AA"/>
    <w:rsid w:val="00025913"/>
    <w:rsid w:val="00027E25"/>
    <w:rsid w:val="000371EF"/>
    <w:rsid w:val="000401B1"/>
    <w:rsid w:val="00042FEF"/>
    <w:rsid w:val="00043FA9"/>
    <w:rsid w:val="00056CE4"/>
    <w:rsid w:val="00072569"/>
    <w:rsid w:val="0007453D"/>
    <w:rsid w:val="00076EC9"/>
    <w:rsid w:val="00087EDF"/>
    <w:rsid w:val="00090054"/>
    <w:rsid w:val="00093727"/>
    <w:rsid w:val="000A457D"/>
    <w:rsid w:val="000A7057"/>
    <w:rsid w:val="000A7B93"/>
    <w:rsid w:val="000C123A"/>
    <w:rsid w:val="000C661F"/>
    <w:rsid w:val="000C6ECE"/>
    <w:rsid w:val="000E3D57"/>
    <w:rsid w:val="000E6236"/>
    <w:rsid w:val="000F21B0"/>
    <w:rsid w:val="001004E6"/>
    <w:rsid w:val="00100D0E"/>
    <w:rsid w:val="00106A0D"/>
    <w:rsid w:val="00107F28"/>
    <w:rsid w:val="00110583"/>
    <w:rsid w:val="001122E1"/>
    <w:rsid w:val="001167A2"/>
    <w:rsid w:val="00120C9B"/>
    <w:rsid w:val="00123387"/>
    <w:rsid w:val="00135CB4"/>
    <w:rsid w:val="001414F1"/>
    <w:rsid w:val="00146A3D"/>
    <w:rsid w:val="001473A8"/>
    <w:rsid w:val="00151496"/>
    <w:rsid w:val="00152465"/>
    <w:rsid w:val="00152576"/>
    <w:rsid w:val="00153978"/>
    <w:rsid w:val="001543DF"/>
    <w:rsid w:val="001614B2"/>
    <w:rsid w:val="001663BE"/>
    <w:rsid w:val="00185E8F"/>
    <w:rsid w:val="00192591"/>
    <w:rsid w:val="00195C75"/>
    <w:rsid w:val="0019658E"/>
    <w:rsid w:val="001A3B18"/>
    <w:rsid w:val="001A50F8"/>
    <w:rsid w:val="001B01D5"/>
    <w:rsid w:val="001B53DB"/>
    <w:rsid w:val="001C1407"/>
    <w:rsid w:val="001C3E59"/>
    <w:rsid w:val="001C50D2"/>
    <w:rsid w:val="001D4B14"/>
    <w:rsid w:val="001D7BF5"/>
    <w:rsid w:val="001F3587"/>
    <w:rsid w:val="001F6717"/>
    <w:rsid w:val="001F74AB"/>
    <w:rsid w:val="001F7EB8"/>
    <w:rsid w:val="002003B2"/>
    <w:rsid w:val="00203599"/>
    <w:rsid w:val="00206483"/>
    <w:rsid w:val="00206858"/>
    <w:rsid w:val="00216B30"/>
    <w:rsid w:val="002178A2"/>
    <w:rsid w:val="002214F6"/>
    <w:rsid w:val="00221939"/>
    <w:rsid w:val="00230B05"/>
    <w:rsid w:val="00235929"/>
    <w:rsid w:val="00236297"/>
    <w:rsid w:val="00240E3F"/>
    <w:rsid w:val="00243367"/>
    <w:rsid w:val="00246981"/>
    <w:rsid w:val="00255ADF"/>
    <w:rsid w:val="002604E3"/>
    <w:rsid w:val="002621B0"/>
    <w:rsid w:val="00263941"/>
    <w:rsid w:val="00265E0F"/>
    <w:rsid w:val="002731D1"/>
    <w:rsid w:val="00273510"/>
    <w:rsid w:val="00280AF6"/>
    <w:rsid w:val="0028505C"/>
    <w:rsid w:val="00293778"/>
    <w:rsid w:val="00294988"/>
    <w:rsid w:val="002A14FE"/>
    <w:rsid w:val="002A21EF"/>
    <w:rsid w:val="002A2685"/>
    <w:rsid w:val="002A3622"/>
    <w:rsid w:val="002A5BFC"/>
    <w:rsid w:val="002A5E52"/>
    <w:rsid w:val="002A621E"/>
    <w:rsid w:val="002A7584"/>
    <w:rsid w:val="002B077B"/>
    <w:rsid w:val="002B73D7"/>
    <w:rsid w:val="002C1A2D"/>
    <w:rsid w:val="002C4769"/>
    <w:rsid w:val="002C5A53"/>
    <w:rsid w:val="002D52D5"/>
    <w:rsid w:val="002E1086"/>
    <w:rsid w:val="002E42F0"/>
    <w:rsid w:val="002F60E5"/>
    <w:rsid w:val="00300AB9"/>
    <w:rsid w:val="003035CC"/>
    <w:rsid w:val="00307692"/>
    <w:rsid w:val="003109B7"/>
    <w:rsid w:val="00310BB5"/>
    <w:rsid w:val="0031126D"/>
    <w:rsid w:val="00312152"/>
    <w:rsid w:val="0031262C"/>
    <w:rsid w:val="003164C2"/>
    <w:rsid w:val="00323CEE"/>
    <w:rsid w:val="0032658A"/>
    <w:rsid w:val="003345DF"/>
    <w:rsid w:val="003404F5"/>
    <w:rsid w:val="003439D0"/>
    <w:rsid w:val="00352C3D"/>
    <w:rsid w:val="00352EF8"/>
    <w:rsid w:val="00361513"/>
    <w:rsid w:val="0036166B"/>
    <w:rsid w:val="0036378E"/>
    <w:rsid w:val="00365571"/>
    <w:rsid w:val="00370078"/>
    <w:rsid w:val="00370EF5"/>
    <w:rsid w:val="00372E54"/>
    <w:rsid w:val="00375B13"/>
    <w:rsid w:val="00375C7A"/>
    <w:rsid w:val="003777D3"/>
    <w:rsid w:val="00381E16"/>
    <w:rsid w:val="003827D2"/>
    <w:rsid w:val="0038551E"/>
    <w:rsid w:val="003870D3"/>
    <w:rsid w:val="00393146"/>
    <w:rsid w:val="00393BD7"/>
    <w:rsid w:val="003A235D"/>
    <w:rsid w:val="003A5E1B"/>
    <w:rsid w:val="003A611E"/>
    <w:rsid w:val="003B2EB0"/>
    <w:rsid w:val="003C2692"/>
    <w:rsid w:val="003C3198"/>
    <w:rsid w:val="003C7A9D"/>
    <w:rsid w:val="003D3E9B"/>
    <w:rsid w:val="003E0EA0"/>
    <w:rsid w:val="003F02F1"/>
    <w:rsid w:val="003F2A26"/>
    <w:rsid w:val="003F59C8"/>
    <w:rsid w:val="004005B3"/>
    <w:rsid w:val="00403C88"/>
    <w:rsid w:val="00405107"/>
    <w:rsid w:val="00406A1B"/>
    <w:rsid w:val="00407D2B"/>
    <w:rsid w:val="00411809"/>
    <w:rsid w:val="00415951"/>
    <w:rsid w:val="004217BE"/>
    <w:rsid w:val="00422363"/>
    <w:rsid w:val="004230C7"/>
    <w:rsid w:val="004270E7"/>
    <w:rsid w:val="004303EE"/>
    <w:rsid w:val="00431DF1"/>
    <w:rsid w:val="00442751"/>
    <w:rsid w:val="00446BF0"/>
    <w:rsid w:val="00450E21"/>
    <w:rsid w:val="004519EF"/>
    <w:rsid w:val="00453638"/>
    <w:rsid w:val="0045616A"/>
    <w:rsid w:val="00465374"/>
    <w:rsid w:val="004657DD"/>
    <w:rsid w:val="004661A9"/>
    <w:rsid w:val="00471D46"/>
    <w:rsid w:val="0048023B"/>
    <w:rsid w:val="0048185A"/>
    <w:rsid w:val="00485BF7"/>
    <w:rsid w:val="004872AC"/>
    <w:rsid w:val="00491A3D"/>
    <w:rsid w:val="00492F75"/>
    <w:rsid w:val="00493C3A"/>
    <w:rsid w:val="00494D8B"/>
    <w:rsid w:val="004B17AA"/>
    <w:rsid w:val="004B1865"/>
    <w:rsid w:val="004B605F"/>
    <w:rsid w:val="004C31BE"/>
    <w:rsid w:val="004C4EBA"/>
    <w:rsid w:val="004E447F"/>
    <w:rsid w:val="004E45DD"/>
    <w:rsid w:val="004F0E81"/>
    <w:rsid w:val="004F6241"/>
    <w:rsid w:val="00511A53"/>
    <w:rsid w:val="005145B3"/>
    <w:rsid w:val="00517852"/>
    <w:rsid w:val="0051795D"/>
    <w:rsid w:val="00534696"/>
    <w:rsid w:val="00545056"/>
    <w:rsid w:val="00546EBD"/>
    <w:rsid w:val="005548BF"/>
    <w:rsid w:val="00554957"/>
    <w:rsid w:val="00555C3D"/>
    <w:rsid w:val="00556C0B"/>
    <w:rsid w:val="00557A4F"/>
    <w:rsid w:val="005616DB"/>
    <w:rsid w:val="00562D2D"/>
    <w:rsid w:val="00573C1F"/>
    <w:rsid w:val="00577818"/>
    <w:rsid w:val="005831F8"/>
    <w:rsid w:val="0058416E"/>
    <w:rsid w:val="00587E37"/>
    <w:rsid w:val="00596778"/>
    <w:rsid w:val="005A05BB"/>
    <w:rsid w:val="005D0A68"/>
    <w:rsid w:val="005D1A77"/>
    <w:rsid w:val="005D2CBD"/>
    <w:rsid w:val="005D3C0B"/>
    <w:rsid w:val="005E060A"/>
    <w:rsid w:val="005E30F9"/>
    <w:rsid w:val="005E50CD"/>
    <w:rsid w:val="005F178B"/>
    <w:rsid w:val="005F1DC0"/>
    <w:rsid w:val="005F2EC5"/>
    <w:rsid w:val="005F38E8"/>
    <w:rsid w:val="005F4097"/>
    <w:rsid w:val="00605E81"/>
    <w:rsid w:val="00610457"/>
    <w:rsid w:val="00616CF2"/>
    <w:rsid w:val="00623F21"/>
    <w:rsid w:val="006269B0"/>
    <w:rsid w:val="006340A4"/>
    <w:rsid w:val="0064236A"/>
    <w:rsid w:val="00643621"/>
    <w:rsid w:val="0064626F"/>
    <w:rsid w:val="00650A0E"/>
    <w:rsid w:val="00653849"/>
    <w:rsid w:val="0065741B"/>
    <w:rsid w:val="00664D09"/>
    <w:rsid w:val="00665A6F"/>
    <w:rsid w:val="00671805"/>
    <w:rsid w:val="00677D76"/>
    <w:rsid w:val="00680C59"/>
    <w:rsid w:val="006826C6"/>
    <w:rsid w:val="00691120"/>
    <w:rsid w:val="00694D61"/>
    <w:rsid w:val="00697104"/>
    <w:rsid w:val="006A0629"/>
    <w:rsid w:val="006A2F25"/>
    <w:rsid w:val="006A6B9F"/>
    <w:rsid w:val="006B0470"/>
    <w:rsid w:val="006B12E2"/>
    <w:rsid w:val="006B1459"/>
    <w:rsid w:val="006B6A89"/>
    <w:rsid w:val="006C512E"/>
    <w:rsid w:val="006C6E05"/>
    <w:rsid w:val="006C6F87"/>
    <w:rsid w:val="006D30B2"/>
    <w:rsid w:val="006D32B7"/>
    <w:rsid w:val="006D5A04"/>
    <w:rsid w:val="006E048F"/>
    <w:rsid w:val="006E0555"/>
    <w:rsid w:val="006F7D38"/>
    <w:rsid w:val="0070124D"/>
    <w:rsid w:val="00702495"/>
    <w:rsid w:val="00703F0D"/>
    <w:rsid w:val="007048A9"/>
    <w:rsid w:val="007071E8"/>
    <w:rsid w:val="00707714"/>
    <w:rsid w:val="007107DC"/>
    <w:rsid w:val="00711F71"/>
    <w:rsid w:val="00712D6E"/>
    <w:rsid w:val="00733A86"/>
    <w:rsid w:val="007375A3"/>
    <w:rsid w:val="00737DA8"/>
    <w:rsid w:val="007400F1"/>
    <w:rsid w:val="00741E85"/>
    <w:rsid w:val="00743E23"/>
    <w:rsid w:val="007556ED"/>
    <w:rsid w:val="00757236"/>
    <w:rsid w:val="007613AD"/>
    <w:rsid w:val="0076199F"/>
    <w:rsid w:val="00762B0F"/>
    <w:rsid w:val="007631F1"/>
    <w:rsid w:val="00764846"/>
    <w:rsid w:val="00772EFE"/>
    <w:rsid w:val="007767F1"/>
    <w:rsid w:val="00777309"/>
    <w:rsid w:val="007845A7"/>
    <w:rsid w:val="00784AFE"/>
    <w:rsid w:val="007853E9"/>
    <w:rsid w:val="0078597F"/>
    <w:rsid w:val="007A1A07"/>
    <w:rsid w:val="007A3911"/>
    <w:rsid w:val="007B0576"/>
    <w:rsid w:val="007B1ACB"/>
    <w:rsid w:val="007B483A"/>
    <w:rsid w:val="007B5822"/>
    <w:rsid w:val="007C47F9"/>
    <w:rsid w:val="007C4D11"/>
    <w:rsid w:val="007C63B0"/>
    <w:rsid w:val="007C6EF1"/>
    <w:rsid w:val="007D689A"/>
    <w:rsid w:val="007D7332"/>
    <w:rsid w:val="007E0F8C"/>
    <w:rsid w:val="007E3150"/>
    <w:rsid w:val="007E3A57"/>
    <w:rsid w:val="007F50DB"/>
    <w:rsid w:val="007F50E9"/>
    <w:rsid w:val="007F7DC8"/>
    <w:rsid w:val="00801E4C"/>
    <w:rsid w:val="00804A03"/>
    <w:rsid w:val="00806D9D"/>
    <w:rsid w:val="00810AC6"/>
    <w:rsid w:val="00811762"/>
    <w:rsid w:val="0081646D"/>
    <w:rsid w:val="00822C90"/>
    <w:rsid w:val="00827E0A"/>
    <w:rsid w:val="008313F8"/>
    <w:rsid w:val="0083752E"/>
    <w:rsid w:val="00843EB8"/>
    <w:rsid w:val="00852BEC"/>
    <w:rsid w:val="00854809"/>
    <w:rsid w:val="008657B0"/>
    <w:rsid w:val="00874CE2"/>
    <w:rsid w:val="00876614"/>
    <w:rsid w:val="00880572"/>
    <w:rsid w:val="00895436"/>
    <w:rsid w:val="00895FCA"/>
    <w:rsid w:val="008C3AF0"/>
    <w:rsid w:val="008C69FB"/>
    <w:rsid w:val="008C6ECA"/>
    <w:rsid w:val="008D4617"/>
    <w:rsid w:val="008D5716"/>
    <w:rsid w:val="008E1B17"/>
    <w:rsid w:val="008E1ECB"/>
    <w:rsid w:val="008E30E6"/>
    <w:rsid w:val="008E3139"/>
    <w:rsid w:val="008F1260"/>
    <w:rsid w:val="008F3887"/>
    <w:rsid w:val="008F696A"/>
    <w:rsid w:val="008F703B"/>
    <w:rsid w:val="00901B10"/>
    <w:rsid w:val="00905E53"/>
    <w:rsid w:val="0091272D"/>
    <w:rsid w:val="009132F2"/>
    <w:rsid w:val="00915930"/>
    <w:rsid w:val="0092426D"/>
    <w:rsid w:val="00927CC2"/>
    <w:rsid w:val="009301C4"/>
    <w:rsid w:val="00932133"/>
    <w:rsid w:val="00933AA0"/>
    <w:rsid w:val="00936DEF"/>
    <w:rsid w:val="00942A60"/>
    <w:rsid w:val="00944CC7"/>
    <w:rsid w:val="009610B5"/>
    <w:rsid w:val="00961452"/>
    <w:rsid w:val="00971F56"/>
    <w:rsid w:val="00976A06"/>
    <w:rsid w:val="0097740D"/>
    <w:rsid w:val="0098101B"/>
    <w:rsid w:val="009827DA"/>
    <w:rsid w:val="00984686"/>
    <w:rsid w:val="009879AA"/>
    <w:rsid w:val="00987B07"/>
    <w:rsid w:val="009902A1"/>
    <w:rsid w:val="00990432"/>
    <w:rsid w:val="009935DA"/>
    <w:rsid w:val="0099712D"/>
    <w:rsid w:val="00997CF2"/>
    <w:rsid w:val="009A06C2"/>
    <w:rsid w:val="009A0917"/>
    <w:rsid w:val="009A3428"/>
    <w:rsid w:val="009B0E9C"/>
    <w:rsid w:val="009C0027"/>
    <w:rsid w:val="009C2949"/>
    <w:rsid w:val="009C362A"/>
    <w:rsid w:val="009C5442"/>
    <w:rsid w:val="009C5DEF"/>
    <w:rsid w:val="009D014A"/>
    <w:rsid w:val="009D69DD"/>
    <w:rsid w:val="009E094E"/>
    <w:rsid w:val="009E1720"/>
    <w:rsid w:val="009E3DD9"/>
    <w:rsid w:val="009E5CDB"/>
    <w:rsid w:val="009F25C6"/>
    <w:rsid w:val="00A032AA"/>
    <w:rsid w:val="00A06048"/>
    <w:rsid w:val="00A10C3E"/>
    <w:rsid w:val="00A1223C"/>
    <w:rsid w:val="00A14FAD"/>
    <w:rsid w:val="00A15221"/>
    <w:rsid w:val="00A30A86"/>
    <w:rsid w:val="00A32630"/>
    <w:rsid w:val="00A3303C"/>
    <w:rsid w:val="00A3552F"/>
    <w:rsid w:val="00A35E94"/>
    <w:rsid w:val="00A41D2E"/>
    <w:rsid w:val="00A43B92"/>
    <w:rsid w:val="00A44EF5"/>
    <w:rsid w:val="00A47794"/>
    <w:rsid w:val="00A51E9B"/>
    <w:rsid w:val="00A52B44"/>
    <w:rsid w:val="00A537C8"/>
    <w:rsid w:val="00A6094E"/>
    <w:rsid w:val="00A65514"/>
    <w:rsid w:val="00A65A22"/>
    <w:rsid w:val="00A6668F"/>
    <w:rsid w:val="00A66CBB"/>
    <w:rsid w:val="00A67CA4"/>
    <w:rsid w:val="00A71206"/>
    <w:rsid w:val="00A7783B"/>
    <w:rsid w:val="00A77882"/>
    <w:rsid w:val="00A81D81"/>
    <w:rsid w:val="00A82C79"/>
    <w:rsid w:val="00A86759"/>
    <w:rsid w:val="00A87059"/>
    <w:rsid w:val="00A929A9"/>
    <w:rsid w:val="00A9688D"/>
    <w:rsid w:val="00AA572A"/>
    <w:rsid w:val="00AA648D"/>
    <w:rsid w:val="00AB6636"/>
    <w:rsid w:val="00AB7BC2"/>
    <w:rsid w:val="00AC6786"/>
    <w:rsid w:val="00AC6A40"/>
    <w:rsid w:val="00AD73F9"/>
    <w:rsid w:val="00AD7B10"/>
    <w:rsid w:val="00AE1DB4"/>
    <w:rsid w:val="00AE61C3"/>
    <w:rsid w:val="00AE6843"/>
    <w:rsid w:val="00AF0142"/>
    <w:rsid w:val="00AF2270"/>
    <w:rsid w:val="00AF29B5"/>
    <w:rsid w:val="00AF5E5A"/>
    <w:rsid w:val="00B03ED3"/>
    <w:rsid w:val="00B04008"/>
    <w:rsid w:val="00B06430"/>
    <w:rsid w:val="00B138FE"/>
    <w:rsid w:val="00B13930"/>
    <w:rsid w:val="00B143D2"/>
    <w:rsid w:val="00B2598B"/>
    <w:rsid w:val="00B26184"/>
    <w:rsid w:val="00B30880"/>
    <w:rsid w:val="00B3183F"/>
    <w:rsid w:val="00B31AB3"/>
    <w:rsid w:val="00B31F74"/>
    <w:rsid w:val="00B33120"/>
    <w:rsid w:val="00B366DD"/>
    <w:rsid w:val="00B44304"/>
    <w:rsid w:val="00B5139F"/>
    <w:rsid w:val="00B53B8C"/>
    <w:rsid w:val="00B54459"/>
    <w:rsid w:val="00B5588C"/>
    <w:rsid w:val="00B6040F"/>
    <w:rsid w:val="00B67D92"/>
    <w:rsid w:val="00B70FAB"/>
    <w:rsid w:val="00B74453"/>
    <w:rsid w:val="00B759F9"/>
    <w:rsid w:val="00B76CC4"/>
    <w:rsid w:val="00B847E6"/>
    <w:rsid w:val="00B92691"/>
    <w:rsid w:val="00BA0906"/>
    <w:rsid w:val="00BA1C2C"/>
    <w:rsid w:val="00BA2CC1"/>
    <w:rsid w:val="00BB1BA5"/>
    <w:rsid w:val="00BB4439"/>
    <w:rsid w:val="00BB44C2"/>
    <w:rsid w:val="00BC1716"/>
    <w:rsid w:val="00BC3D14"/>
    <w:rsid w:val="00BD0B2D"/>
    <w:rsid w:val="00BD1AD9"/>
    <w:rsid w:val="00BD32A0"/>
    <w:rsid w:val="00BD3A28"/>
    <w:rsid w:val="00BD79C0"/>
    <w:rsid w:val="00BD7B8F"/>
    <w:rsid w:val="00BE26F5"/>
    <w:rsid w:val="00BE7153"/>
    <w:rsid w:val="00BF6665"/>
    <w:rsid w:val="00BF7E2E"/>
    <w:rsid w:val="00C00470"/>
    <w:rsid w:val="00C07473"/>
    <w:rsid w:val="00C1020E"/>
    <w:rsid w:val="00C14D2C"/>
    <w:rsid w:val="00C16159"/>
    <w:rsid w:val="00C227B0"/>
    <w:rsid w:val="00C27A72"/>
    <w:rsid w:val="00C337CF"/>
    <w:rsid w:val="00C376DB"/>
    <w:rsid w:val="00C378E2"/>
    <w:rsid w:val="00C4142F"/>
    <w:rsid w:val="00C45ACA"/>
    <w:rsid w:val="00C45D2C"/>
    <w:rsid w:val="00C45D49"/>
    <w:rsid w:val="00C467AD"/>
    <w:rsid w:val="00C54969"/>
    <w:rsid w:val="00C57213"/>
    <w:rsid w:val="00C63BA7"/>
    <w:rsid w:val="00C710CE"/>
    <w:rsid w:val="00C72CFD"/>
    <w:rsid w:val="00C76CF1"/>
    <w:rsid w:val="00C808D9"/>
    <w:rsid w:val="00C8281B"/>
    <w:rsid w:val="00C84A10"/>
    <w:rsid w:val="00C86A7F"/>
    <w:rsid w:val="00C87DC3"/>
    <w:rsid w:val="00C9050B"/>
    <w:rsid w:val="00CA1501"/>
    <w:rsid w:val="00CA3ABB"/>
    <w:rsid w:val="00CA3FFA"/>
    <w:rsid w:val="00CB12F7"/>
    <w:rsid w:val="00CB535F"/>
    <w:rsid w:val="00CB7EB1"/>
    <w:rsid w:val="00CC129B"/>
    <w:rsid w:val="00CC6410"/>
    <w:rsid w:val="00CD20C2"/>
    <w:rsid w:val="00CD4BF4"/>
    <w:rsid w:val="00CE43E3"/>
    <w:rsid w:val="00CE4B7A"/>
    <w:rsid w:val="00CE6C95"/>
    <w:rsid w:val="00CE7F0A"/>
    <w:rsid w:val="00CF3913"/>
    <w:rsid w:val="00CF5E01"/>
    <w:rsid w:val="00CF657C"/>
    <w:rsid w:val="00CF6623"/>
    <w:rsid w:val="00CF6768"/>
    <w:rsid w:val="00D00426"/>
    <w:rsid w:val="00D03E14"/>
    <w:rsid w:val="00D062A9"/>
    <w:rsid w:val="00D1140A"/>
    <w:rsid w:val="00D121DB"/>
    <w:rsid w:val="00D135A1"/>
    <w:rsid w:val="00D168AF"/>
    <w:rsid w:val="00D21477"/>
    <w:rsid w:val="00D22317"/>
    <w:rsid w:val="00D26C3E"/>
    <w:rsid w:val="00D26D0F"/>
    <w:rsid w:val="00D30A46"/>
    <w:rsid w:val="00D34F1A"/>
    <w:rsid w:val="00D3630A"/>
    <w:rsid w:val="00D37090"/>
    <w:rsid w:val="00D418CE"/>
    <w:rsid w:val="00D42FB2"/>
    <w:rsid w:val="00D50BEB"/>
    <w:rsid w:val="00D512B5"/>
    <w:rsid w:val="00D51936"/>
    <w:rsid w:val="00D56B1B"/>
    <w:rsid w:val="00D63FFB"/>
    <w:rsid w:val="00D65779"/>
    <w:rsid w:val="00D66C52"/>
    <w:rsid w:val="00D67B3C"/>
    <w:rsid w:val="00D7357C"/>
    <w:rsid w:val="00D820BD"/>
    <w:rsid w:val="00D8726E"/>
    <w:rsid w:val="00D943BC"/>
    <w:rsid w:val="00D96013"/>
    <w:rsid w:val="00DA11FC"/>
    <w:rsid w:val="00DA23F1"/>
    <w:rsid w:val="00DA28E3"/>
    <w:rsid w:val="00DA698F"/>
    <w:rsid w:val="00DB14C2"/>
    <w:rsid w:val="00DB1FB0"/>
    <w:rsid w:val="00DC5A07"/>
    <w:rsid w:val="00DD0D76"/>
    <w:rsid w:val="00DD48F5"/>
    <w:rsid w:val="00DD684D"/>
    <w:rsid w:val="00DD7AD9"/>
    <w:rsid w:val="00DE2CAD"/>
    <w:rsid w:val="00DF1547"/>
    <w:rsid w:val="00DF4D35"/>
    <w:rsid w:val="00E027D7"/>
    <w:rsid w:val="00E02A45"/>
    <w:rsid w:val="00E03761"/>
    <w:rsid w:val="00E055C6"/>
    <w:rsid w:val="00E114B0"/>
    <w:rsid w:val="00E13113"/>
    <w:rsid w:val="00E14D0C"/>
    <w:rsid w:val="00E169BC"/>
    <w:rsid w:val="00E203DD"/>
    <w:rsid w:val="00E22DC5"/>
    <w:rsid w:val="00E30A70"/>
    <w:rsid w:val="00E405C6"/>
    <w:rsid w:val="00E43BDA"/>
    <w:rsid w:val="00E455BC"/>
    <w:rsid w:val="00E5508C"/>
    <w:rsid w:val="00E57FAD"/>
    <w:rsid w:val="00E62B80"/>
    <w:rsid w:val="00E62E44"/>
    <w:rsid w:val="00E6760A"/>
    <w:rsid w:val="00E71C8B"/>
    <w:rsid w:val="00E73490"/>
    <w:rsid w:val="00E757BF"/>
    <w:rsid w:val="00E77814"/>
    <w:rsid w:val="00E77F77"/>
    <w:rsid w:val="00E82658"/>
    <w:rsid w:val="00E925BE"/>
    <w:rsid w:val="00E9397C"/>
    <w:rsid w:val="00E97120"/>
    <w:rsid w:val="00E977EE"/>
    <w:rsid w:val="00EA313C"/>
    <w:rsid w:val="00EA3B2F"/>
    <w:rsid w:val="00EA4E15"/>
    <w:rsid w:val="00EA53B1"/>
    <w:rsid w:val="00EB5E91"/>
    <w:rsid w:val="00EB6225"/>
    <w:rsid w:val="00EC3F19"/>
    <w:rsid w:val="00EC5979"/>
    <w:rsid w:val="00EC7B8B"/>
    <w:rsid w:val="00EC7F37"/>
    <w:rsid w:val="00ED1014"/>
    <w:rsid w:val="00ED1335"/>
    <w:rsid w:val="00EE5D02"/>
    <w:rsid w:val="00EE5DB5"/>
    <w:rsid w:val="00EE64C3"/>
    <w:rsid w:val="00EF03A5"/>
    <w:rsid w:val="00EF6D90"/>
    <w:rsid w:val="00EF7A7D"/>
    <w:rsid w:val="00F037A3"/>
    <w:rsid w:val="00F04054"/>
    <w:rsid w:val="00F05D12"/>
    <w:rsid w:val="00F07D88"/>
    <w:rsid w:val="00F136A8"/>
    <w:rsid w:val="00F21334"/>
    <w:rsid w:val="00F27662"/>
    <w:rsid w:val="00F322FC"/>
    <w:rsid w:val="00F34C76"/>
    <w:rsid w:val="00F357C0"/>
    <w:rsid w:val="00F40657"/>
    <w:rsid w:val="00F451D8"/>
    <w:rsid w:val="00F45A1F"/>
    <w:rsid w:val="00F50377"/>
    <w:rsid w:val="00F51B8E"/>
    <w:rsid w:val="00F54D00"/>
    <w:rsid w:val="00F57FE2"/>
    <w:rsid w:val="00F6030F"/>
    <w:rsid w:val="00F6380B"/>
    <w:rsid w:val="00F80608"/>
    <w:rsid w:val="00F809E2"/>
    <w:rsid w:val="00F858C1"/>
    <w:rsid w:val="00F868A3"/>
    <w:rsid w:val="00F87B80"/>
    <w:rsid w:val="00F87EA4"/>
    <w:rsid w:val="00F921DF"/>
    <w:rsid w:val="00F93D75"/>
    <w:rsid w:val="00FA630B"/>
    <w:rsid w:val="00FB21F3"/>
    <w:rsid w:val="00FB2E26"/>
    <w:rsid w:val="00FB4BA2"/>
    <w:rsid w:val="00FB646F"/>
    <w:rsid w:val="00FB6664"/>
    <w:rsid w:val="00FC4F21"/>
    <w:rsid w:val="00FD0295"/>
    <w:rsid w:val="00FD1E63"/>
    <w:rsid w:val="00FD2A0B"/>
    <w:rsid w:val="00FD3849"/>
    <w:rsid w:val="00FD3C32"/>
    <w:rsid w:val="00FD79BF"/>
    <w:rsid w:val="00FD7DC1"/>
    <w:rsid w:val="00FE1080"/>
    <w:rsid w:val="00FE5451"/>
    <w:rsid w:val="00FE6684"/>
    <w:rsid w:val="00FE6FCD"/>
    <w:rsid w:val="00FF0F25"/>
    <w:rsid w:val="00FF2037"/>
    <w:rsid w:val="1DC02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ABBA2"/>
  <w15:docId w15:val="{5FBE3256-EAEC-4740-BF94-678A8BDF1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adjustRightInd w:val="0"/>
      <w:spacing w:line="480" w:lineRule="atLeast"/>
    </w:pPr>
    <w:rPr>
      <w:rFonts w:ascii="仿宋_GB2312" w:eastAsia="仿宋_GB2312" w:hint="eastAsia"/>
      <w:kern w:val="0"/>
      <w:sz w:val="28"/>
      <w:szCs w:val="28"/>
    </w:rPr>
  </w:style>
  <w:style w:type="paragraph" w:styleId="a4">
    <w:name w:val="Plain Text"/>
    <w:basedOn w:val="a"/>
    <w:rPr>
      <w:rFonts w:ascii="宋体" w:hAnsi="Courier New" w:cs="Courier New"/>
      <w:szCs w:val="21"/>
    </w:rPr>
  </w:style>
  <w:style w:type="paragraph" w:styleId="a5">
    <w:name w:val="Date"/>
    <w:basedOn w:val="a"/>
    <w:next w:val="a"/>
    <w:qFormat/>
    <w:pPr>
      <w:ind w:leftChars="2500" w:left="100"/>
    </w:pPr>
  </w:style>
  <w:style w:type="paragraph" w:styleId="a6">
    <w:name w:val="Balloon Text"/>
    <w:basedOn w:val="a"/>
    <w:semiHidden/>
    <w:rPr>
      <w:sz w:val="18"/>
      <w:szCs w:val="18"/>
    </w:rPr>
  </w:style>
  <w:style w:type="paragraph" w:styleId="a7">
    <w:name w:val="footer"/>
    <w:basedOn w:val="a"/>
    <w:link w:val="a8"/>
    <w:uiPriority w:val="99"/>
    <w:pPr>
      <w:tabs>
        <w:tab w:val="center" w:pos="4153"/>
        <w:tab w:val="right" w:pos="8306"/>
      </w:tabs>
      <w:snapToGrid w:val="0"/>
      <w:jc w:val="left"/>
    </w:pPr>
    <w:rPr>
      <w:sz w:val="18"/>
      <w:szCs w:val="18"/>
    </w:rPr>
  </w:style>
  <w:style w:type="paragraph" w:styleId="a9">
    <w:name w:val="header"/>
    <w:basedOn w:val="a"/>
    <w:pPr>
      <w:pBdr>
        <w:bottom w:val="single" w:sz="6" w:space="1" w:color="auto"/>
      </w:pBdr>
      <w:tabs>
        <w:tab w:val="center" w:pos="4153"/>
        <w:tab w:val="right" w:pos="8306"/>
      </w:tabs>
      <w:snapToGrid w:val="0"/>
      <w:jc w:val="center"/>
    </w:pPr>
    <w:rPr>
      <w:sz w:val="18"/>
      <w:szCs w:val="18"/>
    </w:rPr>
  </w:style>
  <w:style w:type="paragraph" w:styleId="aa">
    <w:name w:val="Normal (Web)"/>
    <w:basedOn w:val="a"/>
    <w:pPr>
      <w:widowControl/>
      <w:spacing w:before="100" w:beforeAutospacing="1" w:after="100" w:afterAutospacing="1"/>
      <w:jc w:val="left"/>
    </w:pPr>
    <w:rPr>
      <w:rFonts w:ascii="宋体" w:hAnsi="宋体" w:hint="eastAsia"/>
      <w:kern w:val="0"/>
      <w:sz w:val="24"/>
    </w:rPr>
  </w:style>
  <w:style w:type="table" w:styleId="ab">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qFormat/>
    <w:rPr>
      <w:b/>
      <w:bCs/>
    </w:rPr>
  </w:style>
  <w:style w:type="character" w:styleId="ad">
    <w:name w:val="page number"/>
    <w:basedOn w:val="a0"/>
  </w:style>
  <w:style w:type="character" w:styleId="ae">
    <w:name w:val="Hyperlink"/>
    <w:qFormat/>
    <w:rPr>
      <w:color w:val="0000FF"/>
      <w:u w:val="single"/>
    </w:rPr>
  </w:style>
  <w:style w:type="paragraph" w:customStyle="1" w:styleId="Char">
    <w:name w:val="Char"/>
    <w:basedOn w:val="a"/>
    <w:pPr>
      <w:numPr>
        <w:numId w:val="1"/>
      </w:numPr>
    </w:pPr>
    <w:rPr>
      <w:sz w:val="24"/>
    </w:rPr>
  </w:style>
  <w:style w:type="paragraph" w:customStyle="1" w:styleId="af">
    <w:name w:val="标准"/>
    <w:basedOn w:val="a"/>
    <w:pPr>
      <w:adjustRightInd w:val="0"/>
      <w:spacing w:before="120" w:after="120" w:line="312" w:lineRule="atLeast"/>
      <w:textAlignment w:val="baseline"/>
    </w:pPr>
    <w:rPr>
      <w:rFonts w:ascii="宋体"/>
      <w:kern w:val="0"/>
      <w:szCs w:val="20"/>
    </w:rPr>
  </w:style>
  <w:style w:type="character" w:customStyle="1" w:styleId="smblacktext1">
    <w:name w:val="smblacktext1"/>
    <w:rPr>
      <w:rFonts w:ascii="Arial" w:hAnsi="Arial" w:cs="Arial" w:hint="default"/>
      <w:color w:val="000000"/>
      <w:sz w:val="17"/>
      <w:szCs w:val="17"/>
    </w:rPr>
  </w:style>
  <w:style w:type="character" w:customStyle="1" w:styleId="medblacktext1">
    <w:name w:val="medblacktext1"/>
    <w:rPr>
      <w:rFonts w:ascii="Arial" w:hAnsi="Arial" w:cs="Arial" w:hint="default"/>
      <w:color w:val="000000"/>
      <w:sz w:val="18"/>
      <w:szCs w:val="18"/>
    </w:rPr>
  </w:style>
  <w:style w:type="paragraph" w:customStyle="1" w:styleId="Char1">
    <w:name w:val="Char1"/>
    <w:basedOn w:val="a"/>
    <w:qFormat/>
    <w:pPr>
      <w:widowControl/>
      <w:spacing w:after="160" w:line="240" w:lineRule="exact"/>
      <w:jc w:val="left"/>
    </w:pPr>
    <w:rPr>
      <w:rFonts w:ascii="Verdana" w:eastAsia="仿宋_GB2312" w:hAnsi="Verdana"/>
      <w:kern w:val="0"/>
      <w:sz w:val="24"/>
      <w:szCs w:val="20"/>
      <w:lang w:eastAsia="en-US"/>
    </w:rPr>
  </w:style>
  <w:style w:type="character" w:customStyle="1" w:styleId="datatitle">
    <w:name w:val="datatitle"/>
    <w:basedOn w:val="a0"/>
  </w:style>
  <w:style w:type="character" w:customStyle="1" w:styleId="a8">
    <w:name w:val="页脚 字符"/>
    <w:link w:val="a7"/>
    <w:uiPriority w:val="9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11</Pages>
  <Words>774</Words>
  <Characters>4414</Characters>
  <Application>Microsoft Office Word</Application>
  <DocSecurity>0</DocSecurity>
  <Lines>36</Lines>
  <Paragraphs>10</Paragraphs>
  <ScaleCrop>false</ScaleCrop>
  <Company>HRBEU</Company>
  <LinksUpToDate>false</LinksUpToDate>
  <CharactersWithSpaces>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Luping</dc:creator>
  <cp:lastModifiedBy>Huihua Li</cp:lastModifiedBy>
  <cp:revision>1092</cp:revision>
  <cp:lastPrinted>2021-05-14T02:02:00Z</cp:lastPrinted>
  <dcterms:created xsi:type="dcterms:W3CDTF">2021-05-14T02:08:00Z</dcterms:created>
  <dcterms:modified xsi:type="dcterms:W3CDTF">2023-05-29T01:29:00Z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C1D036EF9008468E83366F617500484C</vt:lpwstr>
  </property>
</Properties>
</file>