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404"/>
        <w:gridCol w:w="136"/>
        <w:gridCol w:w="289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张志强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1982.04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博士研究生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工学博士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中车青岛四方机车车辆股份有限公司 磁浮研发中心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部长/高级主任研发师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磁浮运载技术全国重点实验室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电气工程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</w:rPr>
              <w:t>电机与电器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磁悬浮载运装备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18561556595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zzqiang@cqsf.com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22"/>
                <w:lang w:val="zh-CN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2000.0</w:t>
            </w:r>
            <w:r>
              <w:rPr>
                <w:rFonts w:hint="eastAsia"/>
                <w:kern w:val="0"/>
                <w:sz w:val="22"/>
                <w:szCs w:val="22"/>
              </w:rPr>
              <w:t>9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-2004.06 哈尔滨理工大学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电气工程及其自动化 本科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200</w:t>
            </w:r>
            <w:r>
              <w:rPr>
                <w:rFonts w:hint="eastAsia"/>
                <w:kern w:val="0"/>
                <w:sz w:val="22"/>
                <w:szCs w:val="22"/>
              </w:rPr>
              <w:t>5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.09-200</w:t>
            </w:r>
            <w:r>
              <w:rPr>
                <w:rFonts w:hint="eastAsia"/>
                <w:kern w:val="0"/>
                <w:sz w:val="22"/>
                <w:szCs w:val="22"/>
              </w:rPr>
              <w:t>8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.06 哈尔滨理工大学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电机与电器 硕士；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200</w:t>
            </w:r>
            <w:r>
              <w:rPr>
                <w:rFonts w:hint="eastAsia"/>
                <w:kern w:val="0"/>
                <w:sz w:val="22"/>
                <w:szCs w:val="22"/>
              </w:rPr>
              <w:t>8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.09-201</w:t>
            </w:r>
            <w:r>
              <w:rPr>
                <w:rFonts w:hint="eastAsia"/>
                <w:kern w:val="0"/>
                <w:sz w:val="22"/>
                <w:szCs w:val="22"/>
              </w:rPr>
              <w:t>3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.0</w:t>
            </w:r>
            <w:r>
              <w:rPr>
                <w:rFonts w:hint="eastAsia"/>
                <w:kern w:val="0"/>
                <w:sz w:val="22"/>
                <w:szCs w:val="22"/>
              </w:rPr>
              <w:t>8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 xml:space="preserve"> 哈尔滨理工大学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电机与电器 博士；</w:t>
            </w:r>
          </w:p>
          <w:p>
            <w:pPr>
              <w:autoSpaceDE w:val="0"/>
              <w:autoSpaceDN w:val="0"/>
              <w:adjustRightInd w:val="0"/>
              <w:ind w:left="1679" w:hanging="1678" w:hangingChars="763"/>
              <w:jc w:val="left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  <w:szCs w:val="22"/>
                <w:lang w:val="zh-CN"/>
              </w:rPr>
              <w:t>2014.0</w:t>
            </w:r>
            <w:r>
              <w:rPr>
                <w:rFonts w:hint="eastAsia"/>
                <w:kern w:val="0"/>
                <w:sz w:val="22"/>
                <w:szCs w:val="22"/>
              </w:rPr>
              <w:t>4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-</w:t>
            </w:r>
            <w:r>
              <w:rPr>
                <w:rFonts w:hint="eastAsia"/>
                <w:kern w:val="0"/>
                <w:sz w:val="22"/>
                <w:szCs w:val="22"/>
              </w:rPr>
              <w:t>2017.04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 xml:space="preserve"> 中车青岛四方机车车辆股份有限公司，</w:t>
            </w:r>
            <w:r>
              <w:rPr>
                <w:rFonts w:hint="eastAsia"/>
                <w:kern w:val="0"/>
                <w:sz w:val="22"/>
                <w:szCs w:val="22"/>
              </w:rPr>
              <w:t>技术中心，</w:t>
            </w:r>
          </w:p>
          <w:p>
            <w:pPr>
              <w:autoSpaceDE w:val="0"/>
              <w:autoSpaceDN w:val="0"/>
              <w:adjustRightInd w:val="0"/>
              <w:ind w:left="1678" w:leftChars="799"/>
              <w:jc w:val="left"/>
              <w:rPr>
                <w:kern w:val="0"/>
                <w:sz w:val="22"/>
                <w:lang w:val="zh-CN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主任设计师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。</w:t>
            </w:r>
          </w:p>
          <w:p>
            <w:pPr>
              <w:autoSpaceDE w:val="0"/>
              <w:autoSpaceDN w:val="0"/>
              <w:adjustRightInd w:val="0"/>
              <w:ind w:left="1679" w:hanging="1678" w:hangingChars="763"/>
              <w:jc w:val="left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2017.04-2020.10 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中车青岛四方机车车辆股份有限公司，国家工程技术研究中心，</w:t>
            </w:r>
            <w:r>
              <w:rPr>
                <w:rFonts w:hint="eastAsia"/>
                <w:kern w:val="0"/>
                <w:sz w:val="22"/>
                <w:szCs w:val="22"/>
              </w:rPr>
              <w:t>高级主任研发师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2020.11-至今    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中车青岛四方机车车辆股份有限公司，国家工程</w:t>
            </w:r>
            <w:r>
              <w:rPr>
                <w:rFonts w:hint="eastAsia"/>
                <w:kern w:val="0"/>
                <w:sz w:val="22"/>
                <w:szCs w:val="22"/>
              </w:rPr>
              <w:t>实验室试验部</w:t>
            </w:r>
            <w:r>
              <w:rPr>
                <w:rFonts w:hint="eastAsia"/>
                <w:kern w:val="0"/>
                <w:sz w:val="22"/>
                <w:szCs w:val="22"/>
                <w:lang w:val="zh-CN"/>
              </w:rPr>
              <w:t>，</w:t>
            </w:r>
            <w:r>
              <w:rPr>
                <w:rFonts w:hint="eastAsia"/>
                <w:kern w:val="0"/>
                <w:sz w:val="22"/>
                <w:szCs w:val="22"/>
              </w:rPr>
              <w:t>副主任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 w:val="22"/>
                <w:szCs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 w:val="22"/>
                <w:szCs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kern w:val="0"/>
                <w:sz w:val="22"/>
                <w:szCs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ind w:firstLine="48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本人主要从事磁悬浮技术方面研究，主要专长于磁悬浮载运装备方面，近年来主持国家级、省部级工程应用类重大项目多项。包括:</w:t>
            </w:r>
          </w:p>
          <w:p>
            <w:pPr>
              <w:ind w:firstLine="48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《高速磁浮系统集成研究及工程样车研制(科技部</w:t>
            </w:r>
            <w:r>
              <w:rPr>
                <w:rFonts w:ascii="仿宋_GB2312" w:eastAsia="仿宋_GB2312"/>
                <w:szCs w:val="21"/>
              </w:rPr>
              <w:t>)</w:t>
            </w:r>
            <w:r>
              <w:rPr>
                <w:rFonts w:hint="eastAsia" w:ascii="仿宋_GB2312" w:eastAsia="仿宋_GB2312"/>
                <w:szCs w:val="21"/>
              </w:rPr>
              <w:t>》</w:t>
            </w:r>
          </w:p>
          <w:p>
            <w:pPr>
              <w:ind w:firstLine="48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《高速磁浮列车系统关键技术研究与装备研发——快捷通勤高速磁浮列车系统关键技术研究及样机研制(山东省</w:t>
            </w:r>
            <w:r>
              <w:rPr>
                <w:rFonts w:ascii="仿宋_GB2312" w:eastAsia="仿宋_GB2312"/>
                <w:szCs w:val="21"/>
              </w:rPr>
              <w:t>)</w:t>
            </w:r>
            <w:r>
              <w:rPr>
                <w:rFonts w:hint="eastAsia" w:ascii="仿宋_GB2312" w:eastAsia="仿宋_GB2312"/>
                <w:szCs w:val="21"/>
              </w:rPr>
              <w:t>》</w:t>
            </w:r>
          </w:p>
          <w:p>
            <w:pPr>
              <w:ind w:firstLine="48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《</w:t>
            </w:r>
            <w:r>
              <w:rPr>
                <w:rFonts w:ascii="仿宋_GB2312" w:eastAsia="仿宋_GB2312"/>
                <w:szCs w:val="21"/>
              </w:rPr>
              <w:t>低真空管道超高速磁悬浮铁路车辆装备关键技术方案研究</w:t>
            </w:r>
            <w:r>
              <w:rPr>
                <w:rFonts w:hint="eastAsia" w:ascii="仿宋_GB2312" w:eastAsia="仿宋_GB2312"/>
                <w:szCs w:val="21"/>
              </w:rPr>
              <w:t>(中国工程院咨询研究项目</w:t>
            </w:r>
            <w:r>
              <w:rPr>
                <w:rFonts w:ascii="仿宋_GB2312" w:eastAsia="仿宋_GB2312"/>
                <w:szCs w:val="21"/>
              </w:rPr>
              <w:t>)</w:t>
            </w:r>
            <w:r>
              <w:rPr>
                <w:rFonts w:hint="eastAsia" w:ascii="仿宋_GB2312" w:eastAsia="仿宋_GB2312"/>
                <w:szCs w:val="21"/>
              </w:rPr>
              <w:t>》</w:t>
            </w:r>
          </w:p>
          <w:p>
            <w:pPr>
              <w:ind w:firstLine="48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《大湾区广深港高速磁悬浮铁路预可研(中国工程院咨询研究项目</w:t>
            </w:r>
            <w:r>
              <w:rPr>
                <w:rFonts w:ascii="仿宋_GB2312" w:eastAsia="仿宋_GB2312"/>
                <w:szCs w:val="21"/>
              </w:rPr>
              <w:t>)</w:t>
            </w:r>
            <w:r>
              <w:rPr>
                <w:rFonts w:hint="eastAsia" w:ascii="仿宋_GB2312" w:eastAsia="仿宋_GB2312"/>
                <w:szCs w:val="21"/>
              </w:rPr>
              <w:t>》</w:t>
            </w:r>
          </w:p>
          <w:p>
            <w:pPr>
              <w:ind w:firstLine="48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《高速铁路噪声控制技术-设备噪声技术研究(铁路总公司</w:t>
            </w:r>
            <w:r>
              <w:rPr>
                <w:rFonts w:ascii="仿宋_GB2312" w:eastAsia="仿宋_GB2312"/>
                <w:szCs w:val="21"/>
              </w:rPr>
              <w:t>)</w:t>
            </w:r>
            <w:r>
              <w:rPr>
                <w:rFonts w:hint="eastAsia" w:ascii="仿宋_GB2312" w:eastAsia="仿宋_GB2312"/>
                <w:szCs w:val="21"/>
              </w:rPr>
              <w:t>》</w:t>
            </w:r>
          </w:p>
          <w:p>
            <w:pPr>
              <w:ind w:firstLine="480"/>
              <w:rPr>
                <w:rFonts w:hint="eastAsia" w:ascii="仿宋_GB2312" w:eastAsia="仿宋_GB2312"/>
                <w:szCs w:val="21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39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390" w:type="dxa"/>
            <w:gridSpan w:val="6"/>
          </w:tcPr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时速 600 公里高速磁浮列车研制及试验考核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仿宋_GB2312" w:eastAsia="仿宋_GB2312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高速磁浮系统集成技术研究及车辆工程化样机研制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“十三五”科技创新大会科学技术优秀奖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"https://kns.cnki.net/kns8/Detail?sfield=fn&amp;QueryID=4&amp;CurRec=4&amp;recid=&amp;FileName=FBDJ201206004&amp;DbName=CJFD2012&amp;DbCode=CJFD&amp;yx=&amp;pr=&amp;URLID="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双馈异步发电机空载特性分析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  <w:r>
              <w:fldChar w:fldCharType="begin"/>
            </w:r>
            <w:r>
              <w:instrText xml:space="preserve"> HYPERLINK "https://kns.cnki.net/kns8/Detail?sfield=fn&amp;QueryID=4&amp;CurRec=5&amp;recid=&amp;FileName=ZGDC201221013&amp;DbName=CJFD2012&amp;DbCode=CJFD&amp;yx=&amp;pr=&amp;URLID="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br w:type="textWrapping"/>
            </w:r>
            <w:r>
              <w:rPr>
                <w:rFonts w:hint="eastAsia" w:ascii="仿宋_GB2312" w:eastAsia="仿宋_GB2312"/>
                <w:sz w:val="20"/>
              </w:rPr>
              <w:t>轴向通风双馈异步发电机的温度场计算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"https://kns.cnki.net/kns8/Detail?sfield=fn&amp;QueryID=4&amp;CurRec=6&amp;recid=&amp;FileName=DJKZ201204007&amp;DbName=CJFD2012&amp;DbCode=CJFD&amp;yx=&amp;pr=&amp;URLID="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双馈异步发电机通风冷却综合计算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"https://kns.cnki.net/kns8/Detail?sfield=fn&amp;QueryID=4&amp;CurRec=7&amp;recid=&amp;FileName=ZGDC201206023&amp;DbName=CJFD2012&amp;DbCode=CJFD&amp;yx=&amp;pr=&amp;URLID="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超高压发电机失磁异步运行磁场分析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"https://kns.cnki.net/kns8/Detail?sfield=fn&amp;QueryID=4&amp;CurRec=9&amp;recid=&amp;FileName=DJKZ201101009&amp;DbName=CJFD2011&amp;DbCode=CJFD&amp;yx=&amp;pr=&amp;URLID="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超高压发电机失磁异步运行时转子温度场分析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能量变换器样机的研制</w:t>
            </w:r>
          </w:p>
        </w:tc>
        <w:tc>
          <w:tcPr>
            <w:tcW w:w="2835" w:type="dxa"/>
            <w:gridSpan w:val="5"/>
          </w:tcPr>
          <w:p>
            <w:pPr>
              <w:adjustRightInd w:val="0"/>
              <w:snapToGrid w:val="0"/>
              <w:spacing w:line="360" w:lineRule="exact"/>
              <w:ind w:left="838" w:hanging="838" w:hangingChars="419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山东轨道交通科学技术奖(一等奖</w:t>
            </w:r>
            <w:r>
              <w:rPr>
                <w:rFonts w:ascii="仿宋_GB2312" w:eastAsia="仿宋_GB2312"/>
                <w:sz w:val="20"/>
              </w:rPr>
              <w:t>)</w:t>
            </w:r>
          </w:p>
          <w:p>
            <w:pPr>
              <w:adjustRightInd w:val="0"/>
              <w:snapToGrid w:val="0"/>
              <w:spacing w:line="360" w:lineRule="exact"/>
              <w:ind w:left="838" w:hanging="838" w:hangingChars="419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重大科技项目 项目奖</w:t>
            </w:r>
          </w:p>
          <w:p>
            <w:pPr>
              <w:adjustRightInd w:val="0"/>
              <w:snapToGrid w:val="0"/>
              <w:spacing w:line="360" w:lineRule="exact"/>
              <w:ind w:left="838" w:hanging="838" w:hangingChars="419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（中国中车）</w:t>
            </w:r>
          </w:p>
          <w:p>
            <w:pPr>
              <w:adjustRightInd w:val="0"/>
              <w:snapToGrid w:val="0"/>
              <w:spacing w:line="360" w:lineRule="exact"/>
              <w:ind w:left="838" w:hanging="838" w:hangingChars="419"/>
              <w:jc w:val="left"/>
              <w:rPr>
                <w:rFonts w:hint="eastAsia"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中车四方股份公司</w:t>
            </w:r>
          </w:p>
          <w:p>
            <w:pPr>
              <w:adjustRightInd w:val="0"/>
              <w:snapToGrid w:val="0"/>
              <w:spacing w:line="360" w:lineRule="exact"/>
              <w:ind w:left="838" w:hanging="879" w:hangingChars="419"/>
              <w:jc w:val="left"/>
              <w:rPr>
                <w:rFonts w:hint="eastAsia"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"https://kns.cnki.net/kns8/Navi?DBCode=CJFD&amp;BaseID=FBDJ"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防爆电机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  <w:p>
            <w:pPr>
              <w:adjustRightInd w:val="0"/>
              <w:snapToGrid w:val="0"/>
              <w:spacing w:line="360" w:lineRule="exact"/>
              <w:ind w:left="838" w:hanging="879" w:hangingChars="419"/>
              <w:jc w:val="left"/>
              <w:rPr>
                <w:rFonts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"https://kns.cnki.net/kns8/Navi?DBCode=CJFD&amp;BaseID=ZGDC"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中国电机工程学报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  <w:p>
            <w:pPr>
              <w:adjustRightInd w:val="0"/>
              <w:snapToGrid w:val="0"/>
              <w:spacing w:line="360" w:lineRule="exact"/>
              <w:ind w:left="838" w:hanging="879" w:hangingChars="419"/>
              <w:jc w:val="left"/>
              <w:rPr>
                <w:rFonts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"https://kns.cnki.net/kns8/Navi?DBCode=CJFD&amp;BaseID=DJKZ"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电机与控制学报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  <w:p>
            <w:pPr>
              <w:adjustRightInd w:val="0"/>
              <w:snapToGrid w:val="0"/>
              <w:spacing w:line="360" w:lineRule="exact"/>
              <w:ind w:left="838" w:hanging="879" w:hangingChars="419"/>
              <w:jc w:val="left"/>
              <w:rPr>
                <w:rFonts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"https://kns.cnki.net/kns8/Navi?DBCode=CJFD&amp;BaseID=ZGDC"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中国电机工程学报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  <w:p>
            <w:pPr>
              <w:adjustRightInd w:val="0"/>
              <w:snapToGrid w:val="0"/>
              <w:spacing w:line="360" w:lineRule="exact"/>
              <w:ind w:left="838" w:hanging="879" w:hangingChars="419"/>
              <w:jc w:val="left"/>
              <w:rPr>
                <w:rFonts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"https://kns.cnki.net/kns8/Navi?DBCode=CJFD&amp;BaseID=DJKZ"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电机与控制学报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  <w:p>
            <w:pPr>
              <w:adjustRightInd w:val="0"/>
              <w:snapToGrid w:val="0"/>
              <w:spacing w:line="360" w:lineRule="exact"/>
              <w:ind w:left="838" w:hanging="879" w:hangingChars="419"/>
              <w:jc w:val="left"/>
              <w:rPr>
                <w:rFonts w:ascii="仿宋_GB2312" w:eastAsia="仿宋_GB2312"/>
                <w:sz w:val="20"/>
              </w:rPr>
            </w:pPr>
            <w:r>
              <w:fldChar w:fldCharType="begin"/>
            </w:r>
            <w:r>
              <w:instrText xml:space="preserve"> HYPERLINK "https://kns.cnki.net/kns8/Navi?DBCode=CJFD&amp;BaseID=DJKZ" \t "_blank"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sz w:val="20"/>
              </w:rPr>
              <w:t>电机与控制学报</w:t>
            </w:r>
            <w:r>
              <w:rPr>
                <w:rFonts w:hint="eastAsia" w:ascii="仿宋_GB2312" w:eastAsia="仿宋_GB2312"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  <w:r>
              <w:rPr>
                <w:rFonts w:ascii="仿宋_GB2312" w:eastAsia="仿宋_GB2312"/>
                <w:sz w:val="20"/>
              </w:rPr>
              <w:t>023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仿宋_GB2312" w:eastAsia="仿宋_GB2312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  <w:r>
              <w:rPr>
                <w:rFonts w:ascii="仿宋_GB2312" w:eastAsia="仿宋_GB2312"/>
                <w:sz w:val="20"/>
              </w:rPr>
              <w:t>021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  <w:r>
              <w:rPr>
                <w:rFonts w:ascii="仿宋_GB2312" w:eastAsia="仿宋_GB2312"/>
                <w:sz w:val="20"/>
              </w:rPr>
              <w:t>020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  <w:r>
              <w:rPr>
                <w:rFonts w:ascii="仿宋_GB2312" w:eastAsia="仿宋_GB2312"/>
                <w:sz w:val="20"/>
              </w:rPr>
              <w:t>012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  <w:r>
              <w:rPr>
                <w:rFonts w:ascii="仿宋_GB2312" w:eastAsia="仿宋_GB2312"/>
                <w:sz w:val="20"/>
              </w:rPr>
              <w:t>012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  <w:r>
              <w:rPr>
                <w:rFonts w:ascii="仿宋_GB2312" w:eastAsia="仿宋_GB2312"/>
                <w:sz w:val="20"/>
              </w:rPr>
              <w:t>012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  <w:r>
              <w:rPr>
                <w:rFonts w:ascii="仿宋_GB2312" w:eastAsia="仿宋_GB2312"/>
                <w:sz w:val="20"/>
              </w:rPr>
              <w:t>012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  <w:r>
              <w:rPr>
                <w:rFonts w:ascii="仿宋_GB2312" w:eastAsia="仿宋_GB2312"/>
                <w:sz w:val="20"/>
              </w:rPr>
              <w:t>011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  <w:r>
              <w:rPr>
                <w:rFonts w:ascii="仿宋_GB2312" w:eastAsia="仿宋_GB2312"/>
                <w:sz w:val="20"/>
              </w:rPr>
              <w:t>008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/>
                <w:sz w:val="20"/>
              </w:rPr>
              <w:t>4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仿宋_GB2312" w:eastAsia="仿宋_GB2312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4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/>
                <w:sz w:val="20"/>
              </w:rPr>
            </w:pPr>
            <w:r>
              <w:rPr>
                <w:rFonts w:hint="eastAsia" w:ascii="仿宋_GB2312" w:eastAsia="仿宋_GB2312"/>
                <w:sz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MGJhMjFkN2Q0MmUxNDcwMGIwMmMwMDMzY2RhMDAifQ=="/>
  </w:docVars>
  <w:rsids>
    <w:rsidRoot w:val="00016B67"/>
    <w:rsid w:val="00016B67"/>
    <w:rsid w:val="0006523E"/>
    <w:rsid w:val="00146E46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7E0D5F"/>
    <w:rsid w:val="008321E4"/>
    <w:rsid w:val="00883821"/>
    <w:rsid w:val="008F115A"/>
    <w:rsid w:val="00AC33D6"/>
    <w:rsid w:val="00B8612F"/>
    <w:rsid w:val="00CC422C"/>
    <w:rsid w:val="00D93B73"/>
    <w:rsid w:val="00DE62E2"/>
    <w:rsid w:val="00E25E91"/>
    <w:rsid w:val="00E42546"/>
    <w:rsid w:val="00E8378D"/>
    <w:rsid w:val="00EC31F6"/>
    <w:rsid w:val="00F54329"/>
    <w:rsid w:val="00F634C9"/>
    <w:rsid w:val="70D3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977</Words>
  <Characters>1119</Characters>
  <Lines>19</Lines>
  <Paragraphs>5</Paragraphs>
  <TotalTime>2</TotalTime>
  <ScaleCrop>false</ScaleCrop>
  <LinksUpToDate>false</LinksUpToDate>
  <CharactersWithSpaces>1269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2023-05-29T09:03:00Z</dcterms:created>
  <dc:creator>杨子豪</dc:creator>
  <cp:lastModifiedBy>G313</cp:lastModifiedBy>
  <cp:lastPrinted>2023-05-29T09:11:17Z</cp:lastPrinted>
  <dcterms:modified xsi:type="dcterms:W3CDTF">2023-05-29T09:13:01Z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A8E6F0941C504D6AA912C3F322E604D7_12</vt:lpwstr>
  </property>
</Properties>
</file>